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A2" w:rsidRPr="00DF7594" w:rsidRDefault="00A128A2" w:rsidP="00A128A2">
      <w:pPr>
        <w:jc w:val="center"/>
        <w:rPr>
          <w:b/>
          <w:lang w:val="sr-Cyrl-CS"/>
        </w:rPr>
      </w:pPr>
    </w:p>
    <w:p w:rsidR="00A128A2" w:rsidRPr="00DF7594" w:rsidRDefault="00A128A2" w:rsidP="00A128A2">
      <w:pPr>
        <w:jc w:val="both"/>
        <w:rPr>
          <w:lang w:val="sr-Cyrl-CS"/>
        </w:rPr>
      </w:pPr>
      <w:r w:rsidRPr="00DF7594">
        <w:rPr>
          <w:lang w:val="sr-Cyrl-CS"/>
        </w:rPr>
        <w:t xml:space="preserve">На основу члана 196. Закона о запосленима у аутономним покрајинама и јединицама локалне самоуправе ("Службени гласник РС", број 21/2016) и члана 54, 55 и 56 Одлуке о Општинској управи општине Сента („Службени лист општине Сента, број 26/2016 и 13/2017), начелник Општинске управе општине Сента </w:t>
      </w:r>
      <w:r w:rsidR="00DF7594" w:rsidRPr="00DF7594">
        <w:rPr>
          <w:lang w:val="sr-Cyrl-CS"/>
        </w:rPr>
        <w:t>дана 1</w:t>
      </w:r>
      <w:r w:rsidR="006909EB" w:rsidRPr="007302E3">
        <w:rPr>
          <w:lang w:val="sr-Cyrl-CS"/>
        </w:rPr>
        <w:t>5</w:t>
      </w:r>
      <w:r w:rsidR="00DF7594" w:rsidRPr="00DF7594">
        <w:rPr>
          <w:lang w:val="sr-Cyrl-CS"/>
        </w:rPr>
        <w:t xml:space="preserve">.11.2017. године </w:t>
      </w:r>
      <w:r w:rsidRPr="00DF7594">
        <w:rPr>
          <w:lang w:val="sr-Cyrl-CS"/>
        </w:rPr>
        <w:t>доноси</w:t>
      </w:r>
    </w:p>
    <w:p w:rsidR="00A128A2" w:rsidRPr="00DF7594" w:rsidRDefault="00A128A2" w:rsidP="00A128A2">
      <w:pPr>
        <w:jc w:val="both"/>
        <w:rPr>
          <w:b/>
          <w:lang w:val="sr-Cyrl-CS"/>
        </w:rPr>
      </w:pPr>
    </w:p>
    <w:p w:rsidR="00A128A2" w:rsidRPr="00DF7594" w:rsidRDefault="00A128A2" w:rsidP="00225329">
      <w:pPr>
        <w:jc w:val="center"/>
        <w:rPr>
          <w:b/>
          <w:lang w:val="sr-Cyrl-CS"/>
        </w:rPr>
      </w:pPr>
      <w:r w:rsidRPr="00DF7594">
        <w:rPr>
          <w:b/>
          <w:lang w:val="sr-Cyrl-CS"/>
        </w:rPr>
        <w:t xml:space="preserve">КОДЕКС </w:t>
      </w:r>
      <w:r w:rsidR="00225329" w:rsidRPr="00DF7594">
        <w:rPr>
          <w:b/>
          <w:lang w:val="sr-Cyrl-CS"/>
        </w:rPr>
        <w:t>ПОНАШАЊА</w:t>
      </w:r>
    </w:p>
    <w:p w:rsidR="00225329" w:rsidRPr="00DF7594" w:rsidRDefault="00225329" w:rsidP="00225329">
      <w:pPr>
        <w:jc w:val="center"/>
        <w:rPr>
          <w:b/>
          <w:lang w:val="sr-Cyrl-CS"/>
        </w:rPr>
      </w:pPr>
      <w:r w:rsidRPr="00DF7594">
        <w:rPr>
          <w:b/>
          <w:lang w:val="sr-Cyrl-CS"/>
        </w:rPr>
        <w:t xml:space="preserve">СЛУЖБЕНИКА И НАМЕШТЕНИКА У </w:t>
      </w:r>
    </w:p>
    <w:p w:rsidR="00225329" w:rsidRPr="00DF7594" w:rsidRDefault="00225329" w:rsidP="00225329">
      <w:pPr>
        <w:jc w:val="center"/>
        <w:rPr>
          <w:b/>
          <w:lang w:val="sr-Cyrl-CS"/>
        </w:rPr>
      </w:pPr>
      <w:r w:rsidRPr="00DF7594">
        <w:rPr>
          <w:b/>
          <w:lang w:val="sr-Cyrl-CS"/>
        </w:rPr>
        <w:t>ОПШТИНСКОЈ УПРАВИ ОПШТИНЕ СЕНТА</w:t>
      </w:r>
    </w:p>
    <w:p w:rsidR="00225329" w:rsidRPr="00DF7594" w:rsidRDefault="00225329" w:rsidP="00225329">
      <w:pPr>
        <w:jc w:val="center"/>
        <w:rPr>
          <w:b/>
          <w:lang w:val="sr-Cyrl-CS"/>
        </w:rPr>
      </w:pPr>
    </w:p>
    <w:p w:rsidR="00225329" w:rsidRPr="00DF7594" w:rsidRDefault="00225329" w:rsidP="00225329">
      <w:pPr>
        <w:jc w:val="both"/>
        <w:rPr>
          <w:lang w:val="sr-Cyrl-CS"/>
        </w:rPr>
      </w:pPr>
    </w:p>
    <w:p w:rsidR="00225329" w:rsidRPr="00DF7594" w:rsidRDefault="00DF7594" w:rsidP="00225329">
      <w:pPr>
        <w:jc w:val="center"/>
        <w:rPr>
          <w:lang w:val="sr-Cyrl-CS"/>
        </w:rPr>
      </w:pPr>
      <w:r w:rsidRPr="00DF7594">
        <w:rPr>
          <w:lang w:val="sr-Cyrl-CS"/>
        </w:rPr>
        <w:t>I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ОСНОВНЕ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ОДРЕДБЕ</w:t>
      </w:r>
      <w:r w:rsidR="00225329" w:rsidRPr="00DF7594">
        <w:rPr>
          <w:lang w:val="sr-Cyrl-CS"/>
        </w:rPr>
        <w:t xml:space="preserve">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0" w:name="str_2"/>
      <w:bookmarkEnd w:id="0"/>
      <w:r w:rsidRPr="00DF7594">
        <w:rPr>
          <w:b/>
          <w:bCs/>
          <w:lang w:val="sr-Cyrl-CS"/>
        </w:rPr>
        <w:t>Предмет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кодекса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1" w:name="clan_1"/>
      <w:bookmarkEnd w:id="1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Овим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прописује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скуп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правила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понашања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обављању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послова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делокруга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морају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придржавати</w:t>
      </w:r>
      <w:r w:rsidR="00225329" w:rsidRPr="00DF7594">
        <w:rPr>
          <w:lang w:val="sr-Cyrl-CS"/>
        </w:rPr>
        <w:t xml:space="preserve"> службеници и намештеници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Општинској управи општине Сента (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даљем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тексту</w:t>
      </w:r>
      <w:r w:rsidR="00225329" w:rsidRPr="00DF7594">
        <w:rPr>
          <w:lang w:val="sr-Cyrl-CS"/>
        </w:rPr>
        <w:t xml:space="preserve">: Општинска управа).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2" w:name="clan_2"/>
      <w:bookmarkEnd w:id="2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Именице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мушком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роду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означавају</w:t>
      </w:r>
      <w:r w:rsidR="00225329" w:rsidRPr="00DF7594">
        <w:rPr>
          <w:lang w:val="sr-Cyrl-CS"/>
        </w:rPr>
        <w:t xml:space="preserve"> службенике и намештенике </w:t>
      </w:r>
      <w:r w:rsidRPr="00DF7594">
        <w:rPr>
          <w:lang w:val="sr-Cyrl-CS"/>
        </w:rPr>
        <w:t>подразумевају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женски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пол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3" w:name="str_3"/>
      <w:bookmarkEnd w:id="3"/>
      <w:r w:rsidRPr="00DF7594">
        <w:rPr>
          <w:b/>
          <w:bCs/>
          <w:lang w:val="sr-Cyrl-CS"/>
        </w:rPr>
        <w:t>Циљ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кодекса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4" w:name="clan_3"/>
      <w:bookmarkEnd w:id="4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3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Циљ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доношења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јесте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утврђивање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правила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понашања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обавезују</w:t>
      </w:r>
      <w:r w:rsidR="00225329" w:rsidRPr="00DF7594">
        <w:rPr>
          <w:lang w:val="sr-Cyrl-CS"/>
        </w:rPr>
        <w:t xml:space="preserve"> службеници и намештеници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правним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актима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етичким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принципима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као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упознавање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јавности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правилима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ради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успостављања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односа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трајног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поверења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грађана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према</w:t>
      </w:r>
      <w:r w:rsidR="00225329" w:rsidRPr="00DF7594">
        <w:rPr>
          <w:lang w:val="sr-Cyrl-CS"/>
        </w:rPr>
        <w:t xml:space="preserve"> Општинској управи. </w:t>
      </w:r>
    </w:p>
    <w:p w:rsidR="00225329" w:rsidRPr="00DF7594" w:rsidRDefault="00DF7594" w:rsidP="00225329">
      <w:pPr>
        <w:jc w:val="center"/>
        <w:rPr>
          <w:lang w:val="sr-Cyrl-CS"/>
        </w:rPr>
      </w:pPr>
      <w:bookmarkStart w:id="5" w:name="str_4"/>
      <w:bookmarkEnd w:id="5"/>
      <w:r w:rsidRPr="00DF7594">
        <w:rPr>
          <w:lang w:val="sr-Cyrl-CS"/>
        </w:rPr>
        <w:t>II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ОПШТИ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ПРИНЦИПИ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ПРАВИЛА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6" w:name="str_5"/>
      <w:bookmarkEnd w:id="6"/>
      <w:r w:rsidRPr="00DF7594">
        <w:rPr>
          <w:b/>
          <w:bCs/>
          <w:lang w:val="sr-Cyrl-CS"/>
        </w:rPr>
        <w:t>Заштита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јавног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интереса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законитост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рада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7" w:name="clan_4"/>
      <w:bookmarkEnd w:id="7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4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при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обављању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послова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делокруга</w:t>
      </w:r>
      <w:r w:rsidRPr="00DF7594">
        <w:rPr>
          <w:lang w:val="sr-Cyrl-CS"/>
        </w:rPr>
        <w:t xml:space="preserve"> Општинске управе, </w:t>
      </w:r>
      <w:r w:rsidR="00F33ABF" w:rsidRPr="00DF7594">
        <w:rPr>
          <w:lang w:val="sr-Cyrl-CS"/>
        </w:rPr>
        <w:t>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нарочито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поступцима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одлуке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доносе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основу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дискреционог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овлашћења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дужни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штите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јавни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поступају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Уставом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законом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прописима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општим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актима</w:t>
      </w:r>
      <w:r w:rsidRPr="00DF7594">
        <w:rPr>
          <w:lang w:val="sr-Cyrl-CS"/>
        </w:rPr>
        <w:t xml:space="preserve">. </w:t>
      </w:r>
    </w:p>
    <w:p w:rsidR="00DF7594" w:rsidRPr="00DF7594" w:rsidRDefault="00DF7594" w:rsidP="00225329">
      <w:pPr>
        <w:spacing w:before="240" w:after="240"/>
        <w:jc w:val="center"/>
        <w:rPr>
          <w:b/>
          <w:bCs/>
          <w:lang w:val="sr-Cyrl-CS"/>
        </w:rPr>
      </w:pPr>
      <w:bookmarkStart w:id="8" w:name="str_6"/>
      <w:bookmarkEnd w:id="8"/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r w:rsidRPr="00DF7594">
        <w:rPr>
          <w:b/>
          <w:bCs/>
          <w:lang w:val="sr-Cyrl-CS"/>
        </w:rPr>
        <w:lastRenderedPageBreak/>
        <w:t>Јавност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рада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9" w:name="clan_5"/>
      <w:bookmarkEnd w:id="9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5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омогуће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јавности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приступ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информацијама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јавног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значаја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делокруга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свог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рада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уређује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слободан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приступ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информацијама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јавног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значаја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као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приликом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обавештавања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јавности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обезбеде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заштиту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података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личности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10" w:name="str_7"/>
      <w:bookmarkEnd w:id="10"/>
      <w:r w:rsidRPr="00DF7594">
        <w:rPr>
          <w:b/>
          <w:bCs/>
          <w:lang w:val="sr-Cyrl-CS"/>
        </w:rPr>
        <w:t>Поступање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информацијама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однос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средствима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јавног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информисања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11" w:name="clan_6"/>
      <w:bookmarkEnd w:id="11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6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вршењу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својих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послова</w:t>
      </w:r>
      <w:r w:rsidR="00225329" w:rsidRPr="00DF7594">
        <w:rPr>
          <w:lang w:val="sr-Cyrl-CS"/>
        </w:rPr>
        <w:t xml:space="preserve"> службеници и намештеници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могу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захтевати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приступ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информацијама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нису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потребне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обављање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послова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информације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доступне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користи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прописани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начин</w:t>
      </w:r>
      <w:r w:rsidR="00225329" w:rsidRPr="00DF7594">
        <w:rPr>
          <w:lang w:val="sr-Cyrl-CS"/>
        </w:rPr>
        <w:t xml:space="preserve">.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не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смеју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неовлашћено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саопштавају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шире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информације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којих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дошли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обављању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својих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послова</w:t>
      </w:r>
      <w:r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обављању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приватних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послова</w:t>
      </w:r>
      <w:r w:rsidR="00225329" w:rsidRPr="00DF7594">
        <w:rPr>
          <w:lang w:val="sr-Cyrl-CS"/>
        </w:rPr>
        <w:t xml:space="preserve"> службеници и намештеници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користе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информације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службено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доступне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стицања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погодности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себе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њима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повезаних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Изјаве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јавност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вези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пословањем</w:t>
      </w:r>
      <w:r w:rsidR="00225329" w:rsidRPr="00DF7594">
        <w:rPr>
          <w:lang w:val="sr-Cyrl-CS"/>
        </w:rPr>
        <w:t xml:space="preserve"> Општинске управе </w:t>
      </w:r>
      <w:r w:rsidRPr="00DF7594">
        <w:rPr>
          <w:lang w:val="sr-Cyrl-CS"/>
        </w:rPr>
        <w:t>даје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искључиво</w:t>
      </w:r>
      <w:r w:rsidR="00225329" w:rsidRPr="00DF7594">
        <w:rPr>
          <w:lang w:val="sr-Cyrl-CS"/>
        </w:rPr>
        <w:t xml:space="preserve"> </w:t>
      </w:r>
      <w:r w:rsidR="00E73D09" w:rsidRPr="00DF7594">
        <w:rPr>
          <w:lang w:val="sr-Cyrl-CS"/>
        </w:rPr>
        <w:t>руководилац</w:t>
      </w:r>
      <w:r w:rsidR="00225329" w:rsidRPr="00DF7594">
        <w:rPr>
          <w:lang w:val="sr-Cyrl-CS"/>
        </w:rPr>
        <w:t xml:space="preserve"> Општинске управе </w:t>
      </w:r>
      <w:r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он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овласти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Приликом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давања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изјаве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старешини</w:t>
      </w:r>
      <w:r w:rsidR="00225329" w:rsidRPr="00DF7594">
        <w:rPr>
          <w:lang w:val="sr-Cyrl-CS"/>
        </w:rPr>
        <w:t xml:space="preserve"> Општинске управе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износи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личне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податке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евиденције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воде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запосленим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постављеним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изабраним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лицима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осим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предвиђеном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случају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циљу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заштите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података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долазе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раду</w:t>
      </w:r>
      <w:r w:rsidR="00225329" w:rsidRPr="00DF7594">
        <w:rPr>
          <w:lang w:val="sr-Cyrl-CS"/>
        </w:rPr>
        <w:t xml:space="preserve">, службеници и намештеници </w:t>
      </w:r>
      <w:r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понашају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одредбама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заштити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података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личности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12" w:name="str_8"/>
      <w:bookmarkEnd w:id="12"/>
      <w:r w:rsidRPr="00DF7594">
        <w:rPr>
          <w:b/>
          <w:bCs/>
          <w:lang w:val="sr-Cyrl-CS"/>
        </w:rPr>
        <w:t>Одговорност</w:t>
      </w:r>
      <w:r w:rsidR="00225329" w:rsidRPr="00DF7594">
        <w:rPr>
          <w:b/>
          <w:bCs/>
          <w:lang w:val="sr-Cyrl-CS"/>
        </w:rPr>
        <w:t xml:space="preserve">, </w:t>
      </w:r>
      <w:r w:rsidRPr="00DF7594">
        <w:rPr>
          <w:b/>
          <w:bCs/>
          <w:lang w:val="sr-Cyrl-CS"/>
        </w:rPr>
        <w:t>непристрасност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политичка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неутралност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13" w:name="clan_7"/>
      <w:bookmarkEnd w:id="13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7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одговорно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професионално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благовремено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правилима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струке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непристрасно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политички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неутрално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извршавају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своје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обавезе</w:t>
      </w:r>
      <w:r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службеним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просторијама</w:t>
      </w:r>
      <w:r w:rsidR="00225329" w:rsidRPr="00DF7594">
        <w:rPr>
          <w:lang w:val="sr-Cyrl-CS"/>
        </w:rPr>
        <w:t xml:space="preserve"> Општинске управе службеници и намештеници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носе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истичу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обележја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политичких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странака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нити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њихов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пропагандни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материјал</w:t>
      </w:r>
      <w:r w:rsidR="00225329" w:rsidRPr="00DF7594">
        <w:rPr>
          <w:lang w:val="sr-Cyrl-CS"/>
        </w:rPr>
        <w:t xml:space="preserve">.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не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смеју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врше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политичку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пропаганду</w:t>
      </w:r>
      <w:r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14" w:name="str_9"/>
      <w:bookmarkEnd w:id="14"/>
      <w:r w:rsidRPr="00DF7594">
        <w:rPr>
          <w:b/>
          <w:bCs/>
          <w:lang w:val="sr-Cyrl-CS"/>
        </w:rPr>
        <w:lastRenderedPageBreak/>
        <w:t>Забрана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дискриминације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15" w:name="clan_8"/>
      <w:bookmarkEnd w:id="15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8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Забрањено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повлашћивање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ускраћивање</w:t>
      </w:r>
      <w:r w:rsidR="00225329" w:rsidRPr="00DF7594">
        <w:rPr>
          <w:lang w:val="sr-Cyrl-CS"/>
        </w:rPr>
        <w:t xml:space="preserve"> службеника и намештеника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њиховим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обавезама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посебно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због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расне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верске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полне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националне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политичке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припадности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због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неког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другог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личног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својства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16" w:name="str_10"/>
      <w:bookmarkEnd w:id="16"/>
      <w:r w:rsidRPr="00DF7594">
        <w:rPr>
          <w:b/>
          <w:bCs/>
          <w:lang w:val="sr-Cyrl-CS"/>
        </w:rPr>
        <w:t>Забрана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злостављања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17" w:name="clan_9"/>
      <w:bookmarkEnd w:id="17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9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Забрањен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било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вид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злостављања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вези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радом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укључујући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случајеве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сексуалног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узнемиравања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као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злоупотреба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заштиту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злостављања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18" w:name="str_11"/>
      <w:bookmarkEnd w:id="18"/>
      <w:r w:rsidRPr="00DF7594">
        <w:rPr>
          <w:b/>
          <w:bCs/>
          <w:lang w:val="sr-Cyrl-CS"/>
        </w:rPr>
        <w:t>Заштита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угледа</w:t>
      </w:r>
      <w:r w:rsidR="00225329" w:rsidRPr="00DF7594">
        <w:rPr>
          <w:b/>
          <w:bCs/>
          <w:lang w:val="sr-Cyrl-CS"/>
        </w:rPr>
        <w:t xml:space="preserve"> Општинске управе </w:t>
      </w:r>
      <w:r w:rsidRPr="00DF7594">
        <w:rPr>
          <w:b/>
          <w:bCs/>
          <w:lang w:val="sr-Cyrl-CS"/>
        </w:rPr>
        <w:t>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личног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угледа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19" w:name="clan_10"/>
      <w:bookmarkEnd w:id="19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10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при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обављању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послова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делокруга</w:t>
      </w:r>
      <w:r w:rsidRPr="00DF7594">
        <w:rPr>
          <w:lang w:val="sr-Cyrl-CS"/>
        </w:rPr>
        <w:t xml:space="preserve"> Општинске управе, </w:t>
      </w:r>
      <w:r w:rsidR="00F33ABF" w:rsidRPr="00DF7594">
        <w:rPr>
          <w:lang w:val="sr-Cyrl-CS"/>
        </w:rPr>
        <w:t>дужни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поступају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начин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умањује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углед</w:t>
      </w:r>
      <w:r w:rsidRPr="00DF7594">
        <w:rPr>
          <w:lang w:val="sr-Cyrl-CS"/>
        </w:rPr>
        <w:t xml:space="preserve"> Општинске управе, </w:t>
      </w:r>
      <w:r w:rsidR="00F33ABF" w:rsidRPr="00DF7594">
        <w:rPr>
          <w:lang w:val="sr-Cyrl-CS"/>
        </w:rPr>
        <w:t>нити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лични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углед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достојанство</w:t>
      </w:r>
      <w:r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20" w:name="str_12"/>
      <w:bookmarkEnd w:id="20"/>
      <w:r w:rsidRPr="00DF7594">
        <w:rPr>
          <w:b/>
          <w:bCs/>
          <w:lang w:val="sr-Cyrl-CS"/>
        </w:rPr>
        <w:t>Спречавање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сукоба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интереса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21" w:name="clan_11"/>
      <w:bookmarkEnd w:id="21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11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При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обављању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својих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послова</w:t>
      </w:r>
      <w:r w:rsidR="00225329" w:rsidRPr="00DF7594">
        <w:rPr>
          <w:lang w:val="sr-Cyrl-CS"/>
        </w:rPr>
        <w:t xml:space="preserve">, службеници и намештеници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дозволити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њихов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приватни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интерес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интерес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других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дође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сукоб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јавним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интересом</w:t>
      </w:r>
      <w:r w:rsidR="00225329" w:rsidRPr="00DF7594">
        <w:rPr>
          <w:lang w:val="sr-Cyrl-CS"/>
        </w:rPr>
        <w:t xml:space="preserve">.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избегну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сукоб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без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обзира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он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стваран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потенцијалан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привидан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предузму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мере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предвиђене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избегавања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сукоба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Pr="00DF7594">
        <w:rPr>
          <w:lang w:val="sr-Cyrl-CS"/>
        </w:rPr>
        <w:t xml:space="preserve">.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не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смеју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обављају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било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какву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активност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нити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прихвате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било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какав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посао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функцију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плаћену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неплаћену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која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неспојива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обављају</w:t>
      </w:r>
      <w:r w:rsidRPr="00DF7594">
        <w:rPr>
          <w:lang w:val="sr-Cyrl-CS"/>
        </w:rPr>
        <w:t xml:space="preserve">.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ће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захтев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старешине</w:t>
      </w:r>
      <w:r w:rsidRPr="00DF7594">
        <w:rPr>
          <w:lang w:val="sr-Cyrl-CS"/>
        </w:rPr>
        <w:t xml:space="preserve"> </w:t>
      </w:r>
      <w:r w:rsidR="00E73D09" w:rsidRPr="00DF7594">
        <w:rPr>
          <w:lang w:val="sr-Cyrl-CS"/>
        </w:rPr>
        <w:t>Општинске управе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дати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образложену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изјаву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активностима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функцијама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плаћеним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неплаћеним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које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могле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угрозе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адекватно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обављање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њихових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дужности</w:t>
      </w:r>
      <w:r w:rsidRPr="00DF7594">
        <w:rPr>
          <w:lang w:val="sr-Cyrl-CS"/>
        </w:rPr>
        <w:t xml:space="preserve">. </w:t>
      </w:r>
    </w:p>
    <w:p w:rsidR="00225329" w:rsidRPr="00DF7594" w:rsidRDefault="0022532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случајевима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сумње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постојање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сукоба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сукобу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које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њима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повезана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лица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имају</w:t>
      </w:r>
      <w:r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дужни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обавесте</w:t>
      </w:r>
      <w:r w:rsidRPr="00DF7594">
        <w:rPr>
          <w:lang w:val="sr-Cyrl-CS"/>
        </w:rPr>
        <w:t xml:space="preserve"> </w:t>
      </w:r>
      <w:r w:rsidR="00E73D09" w:rsidRPr="00DF7594">
        <w:rPr>
          <w:lang w:val="sr-Cyrl-CS"/>
        </w:rPr>
        <w:t>руководиоца</w:t>
      </w:r>
      <w:r w:rsidRPr="00DF7594">
        <w:rPr>
          <w:lang w:val="sr-Cyrl-CS"/>
        </w:rPr>
        <w:t xml:space="preserve"> </w:t>
      </w:r>
      <w:r w:rsidR="00E73D09" w:rsidRPr="00DF7594">
        <w:rPr>
          <w:lang w:val="sr-Cyrl-CS"/>
        </w:rPr>
        <w:t>Општинске управе</w:t>
      </w:r>
      <w:r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22" w:name="str_13"/>
      <w:bookmarkEnd w:id="22"/>
      <w:r w:rsidRPr="00DF7594">
        <w:rPr>
          <w:b/>
          <w:bCs/>
          <w:lang w:val="sr-Cyrl-CS"/>
        </w:rPr>
        <w:lastRenderedPageBreak/>
        <w:t>Спречавање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сукоба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интереса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при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ступању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на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рад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23" w:name="clan_12"/>
      <w:bookmarkEnd w:id="23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12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Руководилац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надлежан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вођење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људских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ресурса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односно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он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овласти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дужан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однос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пре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ступања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упозна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предвиђеним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ограничењима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забранама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имају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циљ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спречавање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сукоба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интереса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24" w:name="str_14"/>
      <w:bookmarkEnd w:id="24"/>
      <w:r w:rsidRPr="00DF7594">
        <w:rPr>
          <w:b/>
          <w:bCs/>
          <w:lang w:val="sr-Cyrl-CS"/>
        </w:rPr>
        <w:t>Забрана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примања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поклона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25" w:name="clan_13"/>
      <w:bookmarkEnd w:id="25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13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траже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нити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приме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односно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дозволе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лицу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корист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прими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поклон</w:t>
      </w:r>
      <w:r w:rsidR="00225329" w:rsidRPr="00DF7594">
        <w:rPr>
          <w:lang w:val="sr-Cyrl-CS"/>
        </w:rPr>
        <w:t xml:space="preserve"> (</w:t>
      </w:r>
      <w:r w:rsidR="00F33ABF" w:rsidRPr="00DF7594">
        <w:rPr>
          <w:lang w:val="sr-Cyrl-CS"/>
        </w:rPr>
        <w:t>новац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ствар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право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услугу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без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одговарајуће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надокнаде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сваку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корист</w:t>
      </w:r>
      <w:r w:rsidR="00225329" w:rsidRPr="00DF7594">
        <w:rPr>
          <w:lang w:val="sr-Cyrl-CS"/>
        </w:rPr>
        <w:t xml:space="preserve">) </w:t>
      </w:r>
      <w:r w:rsidR="00F33ABF" w:rsidRPr="00DF7594">
        <w:rPr>
          <w:lang w:val="sr-Cyrl-CS"/>
        </w:rPr>
        <w:t>од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остварује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неко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пред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органом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утицати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одлучивање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професионалан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приступ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одређеној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ствари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сматрати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накнадом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</w:t>
      </w:r>
      <w:r w:rsidR="00225329" w:rsidRPr="00DF7594">
        <w:rPr>
          <w:lang w:val="sr-Cyrl-CS"/>
        </w:rPr>
        <w:t xml:space="preserve">.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којима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понуђен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поклон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нека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корист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га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одбију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те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томе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обавесте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руководиоца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Општинске управе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color w:val="000000" w:themeColor="text1"/>
          <w:lang w:val="sr-Cyrl-CS"/>
        </w:rPr>
      </w:pPr>
      <w:r w:rsidRPr="00DF7594">
        <w:rPr>
          <w:color w:val="000000" w:themeColor="text1"/>
          <w:lang w:val="sr-Cyrl-CS"/>
        </w:rPr>
        <w:t xml:space="preserve">Службеници и намештеници </w:t>
      </w:r>
      <w:r w:rsidR="00F33ABF" w:rsidRPr="00DF7594">
        <w:rPr>
          <w:color w:val="000000" w:themeColor="text1"/>
          <w:lang w:val="sr-Cyrl-CS"/>
        </w:rPr>
        <w:t>могу</w:t>
      </w:r>
      <w:r w:rsidR="00225329" w:rsidRPr="00DF7594">
        <w:rPr>
          <w:color w:val="000000" w:themeColor="text1"/>
          <w:lang w:val="sr-Cyrl-CS"/>
        </w:rPr>
        <w:t xml:space="preserve">, </w:t>
      </w:r>
      <w:r w:rsidR="00F33ABF" w:rsidRPr="00DF7594">
        <w:rPr>
          <w:color w:val="000000" w:themeColor="text1"/>
          <w:lang w:val="sr-Cyrl-CS"/>
        </w:rPr>
        <w:t>изузетно</w:t>
      </w:r>
      <w:r w:rsidR="00225329" w:rsidRPr="00DF7594">
        <w:rPr>
          <w:color w:val="000000" w:themeColor="text1"/>
          <w:lang w:val="sr-Cyrl-CS"/>
        </w:rPr>
        <w:t xml:space="preserve">, </w:t>
      </w:r>
      <w:r w:rsidR="00F33ABF" w:rsidRPr="00DF7594">
        <w:rPr>
          <w:color w:val="000000" w:themeColor="text1"/>
          <w:lang w:val="sr-Cyrl-CS"/>
        </w:rPr>
        <w:t>да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приме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пригодан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и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протоколаран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поклон</w:t>
      </w:r>
      <w:r w:rsidR="00225329" w:rsidRPr="00DF7594">
        <w:rPr>
          <w:color w:val="000000" w:themeColor="text1"/>
          <w:lang w:val="sr-Cyrl-CS"/>
        </w:rPr>
        <w:t xml:space="preserve">, </w:t>
      </w:r>
      <w:r w:rsidR="00F33ABF" w:rsidRPr="00DF7594">
        <w:rPr>
          <w:color w:val="000000" w:themeColor="text1"/>
          <w:lang w:val="sr-Cyrl-CS"/>
        </w:rPr>
        <w:t>у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складу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са</w:t>
      </w:r>
      <w:r w:rsidR="00225329" w:rsidRPr="00DF7594">
        <w:rPr>
          <w:color w:val="000000" w:themeColor="text1"/>
          <w:lang w:val="sr-Cyrl-CS"/>
        </w:rPr>
        <w:t xml:space="preserve"> </w:t>
      </w:r>
      <w:r w:rsidR="00F33ABF" w:rsidRPr="00DF7594">
        <w:rPr>
          <w:color w:val="000000" w:themeColor="text1"/>
          <w:lang w:val="sr-Cyrl-CS"/>
        </w:rPr>
        <w:t>законом</w:t>
      </w:r>
      <w:r w:rsidR="00225329" w:rsidRPr="00DF7594">
        <w:rPr>
          <w:color w:val="000000" w:themeColor="text1"/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Ако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E73D09" w:rsidRPr="00DF7594">
        <w:rPr>
          <w:lang w:val="sr-Cyrl-CS"/>
        </w:rPr>
        <w:t xml:space="preserve">службеници и намештеници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недоумици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понуђени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поклон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може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сматрати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пригодним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поклоном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вредности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томе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затраже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мишљење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</w:t>
      </w:r>
      <w:r w:rsidR="00225329" w:rsidRPr="00DF7594">
        <w:rPr>
          <w:lang w:val="sr-Cyrl-CS"/>
        </w:rPr>
        <w:t xml:space="preserve"> </w:t>
      </w:r>
      <w:r w:rsidR="00E73D09" w:rsidRPr="00DF7594">
        <w:rPr>
          <w:lang w:val="sr-Cyrl-CS"/>
        </w:rPr>
        <w:t>руководиоца Општинске управе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26" w:name="str_15"/>
      <w:bookmarkEnd w:id="26"/>
      <w:r w:rsidRPr="00DF7594">
        <w:rPr>
          <w:b/>
          <w:bCs/>
          <w:lang w:val="sr-Cyrl-CS"/>
        </w:rPr>
        <w:t>Дужност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обавештавања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сумњи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постојања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корупције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27" w:name="clan_14"/>
      <w:bookmarkEnd w:id="27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14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писаној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форми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обавесте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руководиоца Општинске управе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уколико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сазнају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запосленог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постављеног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изабраног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извршена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корупције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случају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става</w:t>
      </w:r>
      <w:r w:rsidR="00225329" w:rsidRPr="00DF7594">
        <w:rPr>
          <w:lang w:val="sr-Cyrl-CS"/>
        </w:rPr>
        <w:t xml:space="preserve"> 1.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члана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запослени</w:t>
      </w:r>
      <w:r w:rsidR="00E73D09" w:rsidRPr="00DF7594">
        <w:rPr>
          <w:lang w:val="sr-Cyrl-CS"/>
        </w:rPr>
        <w:t xml:space="preserve"> (службеници и намештеници)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постављена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уживају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заштиту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28" w:name="str_16"/>
      <w:bookmarkEnd w:id="28"/>
      <w:r w:rsidRPr="00DF7594">
        <w:rPr>
          <w:b/>
          <w:bCs/>
          <w:lang w:val="sr-Cyrl-CS"/>
        </w:rPr>
        <w:t>Забрана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злоупотребе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овлашћења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29" w:name="clan_15"/>
      <w:bookmarkEnd w:id="29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15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Службеницима и намештеницима </w:t>
      </w:r>
      <w:r w:rsidR="00F33ABF" w:rsidRPr="00DF7594">
        <w:rPr>
          <w:lang w:val="sr-Cyrl-CS"/>
        </w:rPr>
        <w:t>забрањено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злоупотребљавају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дата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овлашћења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поступању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грађанима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сарадницима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задовољавања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личног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повезаних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lastRenderedPageBreak/>
        <w:t>При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обављању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приватних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послова</w:t>
      </w:r>
      <w:r w:rsidR="00225329" w:rsidRPr="00DF7594">
        <w:rPr>
          <w:lang w:val="sr-Cyrl-CS"/>
        </w:rPr>
        <w:t xml:space="preserve">, </w:t>
      </w:r>
      <w:r w:rsidR="00E73D09" w:rsidRPr="00DF7594">
        <w:rPr>
          <w:lang w:val="sr-Cyrl-CS"/>
        </w:rPr>
        <w:t xml:space="preserve">службеници и намештеници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користити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службене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ознаке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ауторитет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радног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места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30" w:name="str_17"/>
      <w:bookmarkEnd w:id="30"/>
      <w:r w:rsidRPr="00DF7594">
        <w:rPr>
          <w:b/>
          <w:bCs/>
          <w:lang w:val="sr-Cyrl-CS"/>
        </w:rPr>
        <w:t>Пријављивање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интереса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у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вези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одлуком</w:t>
      </w:r>
      <w:r w:rsidR="00225329" w:rsidRPr="00DF7594">
        <w:rPr>
          <w:b/>
          <w:bCs/>
          <w:lang w:val="sr-Cyrl-CS"/>
        </w:rPr>
        <w:t xml:space="preserve"> </w:t>
      </w:r>
      <w:r w:rsidR="00E73D09" w:rsidRPr="00DF7594">
        <w:rPr>
          <w:b/>
          <w:bCs/>
          <w:lang w:val="sr-Cyrl-CS"/>
        </w:rPr>
        <w:t>Општинске управе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31" w:name="clan_16"/>
      <w:bookmarkEnd w:id="31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16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непосредно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претпостављеног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односно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надлежни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орган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писаној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форми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обавесте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сваком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повезана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имати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вези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одлуком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Општинске управе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чијем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доношењу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учествују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ради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одлучивања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изузећу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32" w:name="str_18"/>
      <w:bookmarkEnd w:id="32"/>
      <w:r w:rsidRPr="00DF7594">
        <w:rPr>
          <w:b/>
          <w:bCs/>
          <w:lang w:val="sr-Cyrl-CS"/>
        </w:rPr>
        <w:t>Поштовање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радног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времена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33" w:name="clan_17"/>
      <w:bookmarkEnd w:id="33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17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Службеници и намештеници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поштују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прописано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време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користе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идентификациону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легитимацију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одлуком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регулише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њену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употребу</w:t>
      </w:r>
      <w:r w:rsidR="00225329" w:rsidRPr="00DF7594">
        <w:rPr>
          <w:lang w:val="sr-Cyrl-CS"/>
        </w:rPr>
        <w:t xml:space="preserve">.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напусте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место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без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одобрења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руководиоца Општинске управе или лица кога он овласти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као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приватне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току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времена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Руководилац Општинске управе или лице које он овласти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обавези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евидентира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запослене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одобрење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напуштање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места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као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налогу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изашли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изврше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поверене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послове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34" w:name="str_19"/>
      <w:bookmarkEnd w:id="34"/>
      <w:r w:rsidRPr="00DF7594">
        <w:rPr>
          <w:b/>
          <w:bCs/>
          <w:lang w:val="sr-Cyrl-CS"/>
        </w:rPr>
        <w:t>Употреба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поверене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имовине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35" w:name="clan_18"/>
      <w:bookmarkEnd w:id="35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18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треба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дужном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пажњом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користе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имовину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средства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поверена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њихових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послова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наменски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економично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их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користити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остваривања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личног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других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противправних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активности</w:t>
      </w:r>
      <w:r w:rsidR="00225329" w:rsidRPr="00DF7594">
        <w:rPr>
          <w:lang w:val="sr-Cyrl-CS"/>
        </w:rPr>
        <w:t xml:space="preserve">.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чувају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имовину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оштећења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уништења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злоупотребе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Поступање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супротно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одредбама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члана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повлачи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собом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материјалну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одговорност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прописима</w:t>
      </w:r>
      <w:r w:rsidR="00225329" w:rsidRPr="00DF7594">
        <w:rPr>
          <w:lang w:val="sr-Cyrl-CS"/>
        </w:rPr>
        <w:t xml:space="preserve">. </w:t>
      </w:r>
    </w:p>
    <w:p w:rsidR="00DF7594" w:rsidRPr="00DF7594" w:rsidRDefault="00DF7594" w:rsidP="00DF7594">
      <w:pPr>
        <w:spacing w:before="100" w:beforeAutospacing="1" w:after="100" w:afterAutospacing="1"/>
        <w:jc w:val="both"/>
        <w:rPr>
          <w:lang w:val="sr-Cyrl-CS"/>
        </w:rPr>
      </w:pPr>
    </w:p>
    <w:p w:rsidR="00DF7594" w:rsidRPr="00DF7594" w:rsidRDefault="00DF7594" w:rsidP="00DF7594">
      <w:pPr>
        <w:spacing w:before="100" w:beforeAutospacing="1" w:after="100" w:afterAutospacing="1"/>
        <w:jc w:val="both"/>
        <w:rPr>
          <w:lang w:val="sr-Cyrl-CS"/>
        </w:rPr>
      </w:pP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36" w:name="str_20"/>
      <w:bookmarkEnd w:id="36"/>
      <w:r w:rsidRPr="00DF7594">
        <w:rPr>
          <w:b/>
          <w:bCs/>
          <w:lang w:val="sr-Cyrl-CS"/>
        </w:rPr>
        <w:lastRenderedPageBreak/>
        <w:t>Чување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службене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тајне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37" w:name="clan_19"/>
      <w:bookmarkEnd w:id="37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19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Службеници и намештеници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чувају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службену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тајну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прописима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38" w:name="str_21"/>
      <w:bookmarkEnd w:id="38"/>
      <w:r w:rsidRPr="00DF7594">
        <w:rPr>
          <w:b/>
          <w:bCs/>
          <w:lang w:val="sr-Cyrl-CS"/>
        </w:rPr>
        <w:t>Међусобни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односи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запослених</w:t>
      </w:r>
      <w:r w:rsidR="00225329" w:rsidRPr="00DF7594">
        <w:rPr>
          <w:b/>
          <w:bCs/>
          <w:lang w:val="sr-Cyrl-CS"/>
        </w:rPr>
        <w:t xml:space="preserve">, </w:t>
      </w:r>
      <w:r w:rsidRPr="00DF7594">
        <w:rPr>
          <w:b/>
          <w:bCs/>
          <w:lang w:val="sr-Cyrl-CS"/>
        </w:rPr>
        <w:t>постављених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изабраних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лица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39" w:name="clan_20"/>
      <w:bookmarkEnd w:id="39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20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Међусобни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односи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запослених</w:t>
      </w:r>
      <w:r w:rsidR="00E73D09" w:rsidRPr="00DF7594">
        <w:rPr>
          <w:lang w:val="sr-Cyrl-CS"/>
        </w:rPr>
        <w:t xml:space="preserve"> (службеници и намештеници)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постављених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изабраних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заснивају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узајамном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поштовању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поверењу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сарадњи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пристојности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толеранцији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Запослени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постављена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изабрана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дужна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контакту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сарадницима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претпостављенима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воде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рачуна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својим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поступцима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понашањем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вређају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њихово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достојанство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дискриминишу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било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основу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40" w:name="str_22"/>
      <w:bookmarkEnd w:id="40"/>
      <w:r w:rsidRPr="00DF7594">
        <w:rPr>
          <w:b/>
          <w:bCs/>
          <w:lang w:val="sr-Cyrl-CS"/>
        </w:rPr>
        <w:t>Дужност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обавештавања</w:t>
      </w:r>
      <w:r w:rsidR="00225329" w:rsidRPr="00DF7594">
        <w:rPr>
          <w:b/>
          <w:bCs/>
          <w:lang w:val="sr-Cyrl-CS"/>
        </w:rPr>
        <w:t xml:space="preserve"> </w:t>
      </w:r>
      <w:r w:rsidR="00E73D09" w:rsidRPr="00DF7594">
        <w:rPr>
          <w:b/>
          <w:bCs/>
          <w:lang w:val="sr-Cyrl-CS"/>
        </w:rPr>
        <w:t>руководиоца Општинске управе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41" w:name="clan_21"/>
      <w:bookmarkEnd w:id="41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21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обавесте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руководиоца Општинске управе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наложено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неку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радњу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супротности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прописом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није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морална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односно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било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начин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супротности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правилима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E73D09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обавесте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руководиоца Општинске управе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сазнања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запослени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прекршио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прописе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правила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утврђена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овим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наложено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неку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радњу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супротности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прописом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није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морална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односно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било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начин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супротности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правилима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42" w:name="str_23"/>
      <w:bookmarkEnd w:id="42"/>
      <w:r w:rsidRPr="00DF7594">
        <w:rPr>
          <w:b/>
          <w:bCs/>
          <w:lang w:val="sr-Cyrl-CS"/>
        </w:rPr>
        <w:t>Посредовање</w:t>
      </w:r>
      <w:r w:rsidR="00225329" w:rsidRPr="00DF7594">
        <w:rPr>
          <w:b/>
          <w:bCs/>
          <w:lang w:val="sr-Cyrl-CS"/>
        </w:rPr>
        <w:t xml:space="preserve"> (</w:t>
      </w:r>
      <w:r w:rsidRPr="00DF7594">
        <w:rPr>
          <w:b/>
          <w:bCs/>
          <w:lang w:val="sr-Cyrl-CS"/>
        </w:rPr>
        <w:t>меди</w:t>
      </w:r>
      <w:r w:rsidR="00DF7594">
        <w:rPr>
          <w:b/>
          <w:bCs/>
          <w:lang w:val="sr-Cyrl-CS"/>
        </w:rPr>
        <w:t>ј</w:t>
      </w:r>
      <w:r w:rsidRPr="00DF7594">
        <w:rPr>
          <w:b/>
          <w:bCs/>
          <w:lang w:val="sr-Cyrl-CS"/>
        </w:rPr>
        <w:t>ација</w:t>
      </w:r>
      <w:r w:rsidR="00225329" w:rsidRPr="00DF7594">
        <w:rPr>
          <w:b/>
          <w:bCs/>
          <w:lang w:val="sr-Cyrl-CS"/>
        </w:rPr>
        <w:t xml:space="preserve">)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43" w:name="clan_22"/>
      <w:bookmarkEnd w:id="43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22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Уколико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дође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спорних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односа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између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запослених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постављених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изабраних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они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могу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решити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преговарањем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уз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помоћ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посредника</w:t>
      </w:r>
      <w:r w:rsidR="00225329" w:rsidRPr="00DF7594">
        <w:rPr>
          <w:lang w:val="sr-Cyrl-CS"/>
        </w:rPr>
        <w:t xml:space="preserve"> (</w:t>
      </w:r>
      <w:r w:rsidRPr="00DF7594">
        <w:rPr>
          <w:lang w:val="sr-Cyrl-CS"/>
        </w:rPr>
        <w:t>медијатора</w:t>
      </w:r>
      <w:r w:rsidR="00225329" w:rsidRPr="00DF7594">
        <w:rPr>
          <w:lang w:val="sr-Cyrl-CS"/>
        </w:rPr>
        <w:t xml:space="preserve">),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44" w:name="str_24"/>
      <w:bookmarkEnd w:id="44"/>
      <w:r w:rsidRPr="00DF7594">
        <w:rPr>
          <w:b/>
          <w:bCs/>
          <w:lang w:val="sr-Cyrl-CS"/>
        </w:rPr>
        <w:t>Однос</w:t>
      </w:r>
      <w:r w:rsidR="00225329" w:rsidRPr="00DF7594">
        <w:rPr>
          <w:b/>
          <w:bCs/>
          <w:lang w:val="sr-Cyrl-CS"/>
        </w:rPr>
        <w:t xml:space="preserve"> </w:t>
      </w:r>
      <w:r w:rsidR="00B915BA" w:rsidRPr="00DF7594">
        <w:rPr>
          <w:b/>
          <w:lang w:val="sr-Cyrl-CS"/>
        </w:rPr>
        <w:t>службеника и намештеника</w:t>
      </w:r>
      <w:r w:rsidR="00B915BA" w:rsidRPr="00DF7594">
        <w:rPr>
          <w:lang w:val="sr-Cyrl-CS"/>
        </w:rPr>
        <w:t xml:space="preserve"> </w:t>
      </w:r>
      <w:r w:rsidRPr="00DF7594">
        <w:rPr>
          <w:b/>
          <w:bCs/>
          <w:lang w:val="sr-Cyrl-CS"/>
        </w:rPr>
        <w:t>према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грађанима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45" w:name="clan_23"/>
      <w:bookmarkEnd w:id="45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23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Службеници и намештеници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поступају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једнако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грађанима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без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повлашћивања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ускраћивања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обавезама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посебно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због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расне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lastRenderedPageBreak/>
        <w:t>верске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полне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националне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политичке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припадности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или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због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неког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личног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својства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обезбеде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једнаку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заштиту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остваривању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њихових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права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Дискриминацијом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сматра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примена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афирмативних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мера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Уставом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прописима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општим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актима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поступају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посебном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пажњом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особама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инвалидитетом</w:t>
      </w:r>
      <w:r w:rsidR="00225329" w:rsidRPr="00DF7594">
        <w:rPr>
          <w:lang w:val="sr-Cyrl-CS"/>
        </w:rPr>
        <w:t xml:space="preserve">.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свом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обезбеђују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службену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употребу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језика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писама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складу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прописима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општим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актима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46" w:name="str_25"/>
      <w:bookmarkEnd w:id="46"/>
      <w:r w:rsidRPr="00DF7594">
        <w:rPr>
          <w:b/>
          <w:bCs/>
          <w:lang w:val="sr-Cyrl-CS"/>
        </w:rPr>
        <w:t>Лични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изглед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47" w:name="clan_24"/>
      <w:bookmarkEnd w:id="47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24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току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времена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треба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буду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прикладно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одевени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дајући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предност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пословном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стилу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облачења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избегавајући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непристојну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провокативну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одећу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нарочито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ситуацијама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када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представљају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Општинску управу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пред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органима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грађанима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Службени</w:t>
      </w:r>
      <w:r w:rsidR="004537DC">
        <w:rPr>
          <w:lang w:val="sr-Cyrl-CS"/>
        </w:rPr>
        <w:t>к</w:t>
      </w:r>
      <w:r w:rsidRPr="00DF7594">
        <w:rPr>
          <w:lang w:val="sr-Cyrl-CS"/>
        </w:rPr>
        <w:t xml:space="preserve"> и намештени</w:t>
      </w:r>
      <w:r w:rsidR="004537DC">
        <w:rPr>
          <w:lang w:val="sr-Cyrl-CS"/>
        </w:rPr>
        <w:t>к</w:t>
      </w:r>
      <w:r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неприкладно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одевен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предлог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непосредног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руководиоца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руководилац Општинске управе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ће</w:t>
      </w:r>
      <w:r w:rsidR="00225329" w:rsidRPr="00DF7594">
        <w:rPr>
          <w:lang w:val="sr-Cyrl-CS"/>
        </w:rPr>
        <w:t xml:space="preserve"> </w:t>
      </w:r>
      <w:r w:rsidR="00922C3A" w:rsidRPr="006909EB">
        <w:rPr>
          <w:lang w:val="sr-Cyrl-CS"/>
        </w:rPr>
        <w:t xml:space="preserve">бити </w:t>
      </w:r>
      <w:r w:rsidR="00F33ABF" w:rsidRPr="00DF7594">
        <w:rPr>
          <w:lang w:val="sr-Cyrl-CS"/>
        </w:rPr>
        <w:t>упозор</w:t>
      </w:r>
      <w:r w:rsidR="00922C3A">
        <w:rPr>
          <w:lang w:val="sr-Cyrl-CS"/>
        </w:rPr>
        <w:t>ен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обавезу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поштовања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погледу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одевања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месту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могућност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покретања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дисциплинског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поступка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случају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поновљене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повреде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48" w:name="str_26"/>
      <w:bookmarkEnd w:id="48"/>
      <w:r w:rsidRPr="00DF7594">
        <w:rPr>
          <w:b/>
          <w:bCs/>
          <w:lang w:val="sr-Cyrl-CS"/>
        </w:rPr>
        <w:t>Забрана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коришћења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алкохола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других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психоактивних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супстанци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49" w:name="clan_25"/>
      <w:bookmarkEnd w:id="49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25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току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времена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смеју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користе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алкохолна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пића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друге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психоактивне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супстанце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чије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коришћење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онемогућава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квалитетно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обављање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посла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нарушава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углед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Општинске управе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радну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дисциплину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захтев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руководиоца Општинске управе</w:t>
      </w:r>
      <w:r w:rsidR="00225329" w:rsidRPr="00DF7594">
        <w:rPr>
          <w:lang w:val="sr-Cyrl-CS"/>
        </w:rPr>
        <w:t xml:space="preserve">, </w:t>
      </w:r>
      <w:r w:rsidR="00B915BA" w:rsidRPr="00DF7594">
        <w:rPr>
          <w:lang w:val="sr-Cyrl-CS"/>
        </w:rPr>
        <w:t xml:space="preserve">службеници и намештеници </w:t>
      </w:r>
      <w:r w:rsidRPr="00DF7594">
        <w:rPr>
          <w:lang w:val="sr-Cyrl-CS"/>
        </w:rPr>
        <w:t>дужна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току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радног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времена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подвргну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алко</w:t>
      </w:r>
      <w:r w:rsidR="00225329" w:rsidRPr="00DF7594">
        <w:rPr>
          <w:lang w:val="sr-Cyrl-CS"/>
        </w:rPr>
        <w:t>-</w:t>
      </w:r>
      <w:r w:rsidRPr="00DF7594">
        <w:rPr>
          <w:lang w:val="sr-Cyrl-CS"/>
        </w:rPr>
        <w:t>тесту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50" w:name="str_27"/>
      <w:bookmarkEnd w:id="50"/>
      <w:r w:rsidRPr="00DF7594">
        <w:rPr>
          <w:b/>
          <w:bCs/>
          <w:lang w:val="sr-Cyrl-CS"/>
        </w:rPr>
        <w:t>Коришћење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интернета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51" w:name="clan_26"/>
      <w:bookmarkEnd w:id="51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26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употребом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интернета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могу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угрожавати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интересе</w:t>
      </w:r>
      <w:r w:rsidR="00225329" w:rsidRPr="00DF7594">
        <w:rPr>
          <w:lang w:val="sr-Cyrl-CS"/>
        </w:rPr>
        <w:t xml:space="preserve">, </w:t>
      </w:r>
      <w:r w:rsidR="00F33ABF" w:rsidRPr="00DF7594">
        <w:rPr>
          <w:lang w:val="sr-Cyrl-CS"/>
        </w:rPr>
        <w:t>интегритет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сигурност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рачунарске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мреже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инсталиране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Општинској управи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Ненаменским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неприхватљивим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коришћењем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интернета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сматра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инсталирање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дистрибуција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пренос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употреба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нелиценцираних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пиратских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софтвера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нарушавање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lastRenderedPageBreak/>
        <w:t>сигурности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ремећење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интернет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комуникација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коришћење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деструктивних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proofErr w:type="spellStart"/>
      <w:r w:rsidRPr="00DF7594">
        <w:rPr>
          <w:lang w:val="sr-Cyrl-CS"/>
        </w:rPr>
        <w:t>о</w:t>
      </w:r>
      <w:r w:rsidR="00F17CC0" w:rsidRPr="006909EB">
        <w:rPr>
          <w:lang w:val="sr-Cyrl-CS"/>
        </w:rPr>
        <w:t>п</w:t>
      </w:r>
      <w:r w:rsidRPr="00DF7594">
        <w:rPr>
          <w:lang w:val="sr-Cyrl-CS"/>
        </w:rPr>
        <w:t>структивних</w:t>
      </w:r>
      <w:proofErr w:type="spellEnd"/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програма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инсталацију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мрежних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уређаја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софтвера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других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програма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Општинској управи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надлежно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искључиво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задужено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информационе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технологије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одобрењу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руководиоца Општинске управе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DF7594" w:rsidP="00225329">
      <w:pPr>
        <w:jc w:val="center"/>
        <w:rPr>
          <w:lang w:val="sr-Cyrl-CS"/>
        </w:rPr>
      </w:pPr>
      <w:bookmarkStart w:id="52" w:name="str_28"/>
      <w:bookmarkEnd w:id="52"/>
      <w:r w:rsidRPr="00DF7594">
        <w:rPr>
          <w:lang w:val="sr-Cyrl-CS"/>
        </w:rPr>
        <w:t>III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ПРИДРЖАВАЊЕ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ОДРЕДАБА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ЈАВНОСТ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53" w:name="str_29"/>
      <w:bookmarkEnd w:id="53"/>
      <w:r w:rsidRPr="00DF7594">
        <w:rPr>
          <w:b/>
          <w:bCs/>
          <w:lang w:val="sr-Cyrl-CS"/>
        </w:rPr>
        <w:t>Придржавање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одредаба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Кодекса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54" w:name="clan_27"/>
      <w:bookmarkEnd w:id="54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27 </w:t>
      </w:r>
    </w:p>
    <w:p w:rsidR="00225329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 xml:space="preserve">Службеници и намештеници </w:t>
      </w:r>
      <w:r w:rsidR="00F33ABF" w:rsidRPr="00DF7594">
        <w:rPr>
          <w:lang w:val="sr-Cyrl-CS"/>
        </w:rPr>
        <w:t>дужна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придржавају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одредаба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="00F33ABF"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Понашање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 xml:space="preserve">службеника и намештеника </w:t>
      </w:r>
      <w:r w:rsidRPr="00DF7594">
        <w:rPr>
          <w:lang w:val="sr-Cyrl-CS"/>
        </w:rPr>
        <w:t>супротно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одредбама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представља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лакшу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повреду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дужности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осим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ако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законом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одређено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као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тежа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повреда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радне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дужности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Сви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запослени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Општинској управи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лица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која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први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пут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заснивају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радни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однос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Општинској управи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потврдиће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давањем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писаних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изјава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упознати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правилима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понашања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Изјава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из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става</w:t>
      </w:r>
      <w:r w:rsidR="00225329" w:rsidRPr="00DF7594">
        <w:rPr>
          <w:lang w:val="sr-Cyrl-CS"/>
        </w:rPr>
        <w:t xml:space="preserve"> 3.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члана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чини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саставни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део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персоналног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досијеа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запосленог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спровођење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одговоран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је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руководилац Општинске управе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55" w:name="str_30"/>
      <w:bookmarkEnd w:id="55"/>
      <w:r w:rsidRPr="00DF7594">
        <w:rPr>
          <w:b/>
          <w:bCs/>
          <w:lang w:val="sr-Cyrl-CS"/>
        </w:rPr>
        <w:t>Право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притужбе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због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кршења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Кодекса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56" w:name="clan_28"/>
      <w:bookmarkEnd w:id="56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28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Грађани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због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повреде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могу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притужбом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обратити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руководиоцу Општинске управе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Заштитнику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грађана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Заштитник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грађана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својим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одлукама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ставовима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мишљењима</w:t>
      </w:r>
      <w:r w:rsidR="00225329" w:rsidRPr="00DF7594">
        <w:rPr>
          <w:lang w:val="sr-Cyrl-CS"/>
        </w:rPr>
        <w:t xml:space="preserve">, </w:t>
      </w:r>
      <w:r w:rsidRPr="00DF7594">
        <w:rPr>
          <w:lang w:val="sr-Cyrl-CS"/>
        </w:rPr>
        <w:t>препорукама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другим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актима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ствара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праксу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значаја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за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примену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овог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унапређење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поштовања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права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грађана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добру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управу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57" w:name="str_31"/>
      <w:bookmarkEnd w:id="57"/>
      <w:r w:rsidRPr="00DF7594">
        <w:rPr>
          <w:b/>
          <w:bCs/>
          <w:lang w:val="sr-Cyrl-CS"/>
        </w:rPr>
        <w:t>Јавност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Кодекса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58" w:name="clan_29"/>
      <w:bookmarkEnd w:id="58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29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Кодекс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истиче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огласној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табли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Општинској управи</w:t>
      </w:r>
      <w:r w:rsidR="00225329" w:rsidRPr="00DF7594">
        <w:rPr>
          <w:lang w:val="sr-Cyrl-CS"/>
        </w:rPr>
        <w:t xml:space="preserve">.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Кодекс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објављује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интернет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страници</w:t>
      </w:r>
      <w:r w:rsidR="00225329" w:rsidRPr="00DF7594">
        <w:rPr>
          <w:lang w:val="sr-Cyrl-CS"/>
        </w:rPr>
        <w:t xml:space="preserve"> </w:t>
      </w:r>
      <w:r w:rsidR="00B915BA" w:rsidRPr="00DF7594">
        <w:rPr>
          <w:lang w:val="sr-Cyrl-CS"/>
        </w:rPr>
        <w:t>Општине Сента</w:t>
      </w:r>
      <w:r w:rsidR="00225329" w:rsidRPr="00DF7594">
        <w:rPr>
          <w:lang w:val="sr-Cyrl-CS"/>
        </w:rPr>
        <w:t xml:space="preserve">. </w:t>
      </w:r>
    </w:p>
    <w:p w:rsidR="00B915BA" w:rsidRPr="00DF7594" w:rsidRDefault="00B915BA" w:rsidP="00DF7594">
      <w:pPr>
        <w:spacing w:before="100" w:beforeAutospacing="1" w:after="100" w:afterAutospacing="1"/>
        <w:jc w:val="both"/>
        <w:rPr>
          <w:lang w:val="sr-Cyrl-CS"/>
        </w:rPr>
      </w:pPr>
    </w:p>
    <w:p w:rsidR="00B915BA" w:rsidRPr="00DF7594" w:rsidRDefault="00F33ABF" w:rsidP="00B915BA">
      <w:pPr>
        <w:spacing w:before="100" w:beforeAutospacing="1" w:after="100" w:afterAutospacing="1"/>
        <w:jc w:val="center"/>
        <w:rPr>
          <w:b/>
          <w:lang w:val="sr-Cyrl-CS"/>
        </w:rPr>
      </w:pPr>
      <w:r w:rsidRPr="00DF7594">
        <w:rPr>
          <w:b/>
          <w:lang w:val="sr-Cyrl-CS"/>
        </w:rPr>
        <w:lastRenderedPageBreak/>
        <w:t>Члан</w:t>
      </w:r>
      <w:r w:rsidR="00B915BA" w:rsidRPr="00DF7594">
        <w:rPr>
          <w:b/>
          <w:lang w:val="sr-Cyrl-CS"/>
        </w:rPr>
        <w:t xml:space="preserve"> 30.</w:t>
      </w:r>
    </w:p>
    <w:p w:rsidR="00B915BA" w:rsidRPr="00922C3A" w:rsidRDefault="00B915BA" w:rsidP="00B915BA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F75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Ступањем на снагу овог </w:t>
      </w:r>
      <w:r w:rsidR="00F33ABF" w:rsidRPr="00DF75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Кодекса понашања службеника и намештеника у Општинској управи општине Сента</w:t>
      </w:r>
      <w:r w:rsidRPr="00DF75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престаје да важи </w:t>
      </w:r>
      <w:r w:rsidR="00922C3A" w:rsidRPr="00922C3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Етички кодекс понашања</w:t>
      </w:r>
      <w:r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22C3A"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запослених у Општинској управи општине Сента и у јавним службама на територији општине Сента </w:t>
      </w:r>
      <w:r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 </w:t>
      </w:r>
      <w:r w:rsidR="00922C3A"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016-3</w:t>
      </w:r>
      <w:r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="00690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</w:t>
      </w:r>
      <w:r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922C3A"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15</w:t>
      </w:r>
      <w:r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.0</w:t>
      </w:r>
      <w:r w:rsidR="00922C3A"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.20</w:t>
      </w:r>
      <w:r w:rsidR="00922C3A" w:rsidRPr="0092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05. године („Службени лист општине Сента“, број 2/2005).</w:t>
      </w:r>
    </w:p>
    <w:p w:rsidR="00225329" w:rsidRPr="00DF7594" w:rsidRDefault="00F33ABF" w:rsidP="00225329">
      <w:pPr>
        <w:spacing w:before="240" w:after="240"/>
        <w:jc w:val="center"/>
        <w:rPr>
          <w:b/>
          <w:bCs/>
          <w:lang w:val="sr-Cyrl-CS"/>
        </w:rPr>
      </w:pPr>
      <w:bookmarkStart w:id="59" w:name="str_32"/>
      <w:bookmarkEnd w:id="59"/>
      <w:r w:rsidRPr="00DF7594">
        <w:rPr>
          <w:b/>
          <w:bCs/>
          <w:lang w:val="sr-Cyrl-CS"/>
        </w:rPr>
        <w:t>Ступање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на</w:t>
      </w:r>
      <w:r w:rsidR="00225329" w:rsidRPr="00DF7594">
        <w:rPr>
          <w:b/>
          <w:bCs/>
          <w:lang w:val="sr-Cyrl-CS"/>
        </w:rPr>
        <w:t xml:space="preserve"> </w:t>
      </w:r>
      <w:r w:rsidRPr="00DF7594">
        <w:rPr>
          <w:b/>
          <w:bCs/>
          <w:lang w:val="sr-Cyrl-CS"/>
        </w:rPr>
        <w:t>снагу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225329">
      <w:pPr>
        <w:spacing w:before="240" w:after="120"/>
        <w:jc w:val="center"/>
        <w:rPr>
          <w:b/>
          <w:bCs/>
          <w:lang w:val="sr-Cyrl-CS"/>
        </w:rPr>
      </w:pPr>
      <w:bookmarkStart w:id="60" w:name="clan_30"/>
      <w:bookmarkEnd w:id="60"/>
      <w:r w:rsidRPr="00DF7594">
        <w:rPr>
          <w:b/>
          <w:bCs/>
          <w:lang w:val="sr-Cyrl-CS"/>
        </w:rPr>
        <w:t>Члан</w:t>
      </w:r>
      <w:r w:rsidR="00225329" w:rsidRPr="00DF7594">
        <w:rPr>
          <w:b/>
          <w:bCs/>
          <w:lang w:val="sr-Cyrl-CS"/>
        </w:rPr>
        <w:t xml:space="preserve"> 3</w:t>
      </w:r>
      <w:r w:rsidR="00B915BA" w:rsidRPr="00DF7594">
        <w:rPr>
          <w:b/>
          <w:bCs/>
          <w:lang w:val="sr-Cyrl-CS"/>
        </w:rPr>
        <w:t>1</w:t>
      </w:r>
      <w:r w:rsidR="00225329" w:rsidRPr="00DF7594">
        <w:rPr>
          <w:b/>
          <w:bCs/>
          <w:lang w:val="sr-Cyrl-CS"/>
        </w:rPr>
        <w:t xml:space="preserve"> </w:t>
      </w:r>
    </w:p>
    <w:p w:rsidR="00225329" w:rsidRPr="00DF7594" w:rsidRDefault="00F33ABF" w:rsidP="00DF7594">
      <w:pPr>
        <w:spacing w:before="100" w:beforeAutospacing="1" w:after="100" w:afterAutospacing="1"/>
        <w:jc w:val="both"/>
        <w:rPr>
          <w:lang w:val="sr-Cyrl-CS"/>
        </w:rPr>
      </w:pPr>
      <w:r w:rsidRPr="00DF7594">
        <w:rPr>
          <w:lang w:val="sr-Cyrl-CS"/>
        </w:rPr>
        <w:t>Овај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кодекс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ступа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снагу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осмог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од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дана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објављивања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у</w:t>
      </w:r>
      <w:r w:rsidR="00225329" w:rsidRPr="00DF7594">
        <w:rPr>
          <w:lang w:val="sr-Cyrl-CS"/>
        </w:rPr>
        <w:t xml:space="preserve"> "</w:t>
      </w:r>
      <w:r w:rsidRPr="00DF7594">
        <w:rPr>
          <w:lang w:val="sr-Cyrl-CS"/>
        </w:rPr>
        <w:t>Службеном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листу</w:t>
      </w:r>
      <w:r w:rsidR="00225329" w:rsidRPr="00DF7594">
        <w:rPr>
          <w:lang w:val="sr-Cyrl-CS"/>
        </w:rPr>
        <w:t xml:space="preserve"> </w:t>
      </w:r>
      <w:r w:rsidRPr="00DF7594">
        <w:rPr>
          <w:lang w:val="sr-Cyrl-CS"/>
        </w:rPr>
        <w:t>општине Сента</w:t>
      </w:r>
      <w:r w:rsidR="00225329" w:rsidRPr="00DF7594">
        <w:rPr>
          <w:lang w:val="sr-Cyrl-CS"/>
        </w:rPr>
        <w:t xml:space="preserve">". </w:t>
      </w:r>
    </w:p>
    <w:p w:rsidR="00F33ABF" w:rsidRPr="00DF7594" w:rsidRDefault="00F33ABF" w:rsidP="00F33ABF">
      <w:pPr>
        <w:jc w:val="center"/>
        <w:rPr>
          <w:lang w:val="sr-Cyrl-CS"/>
        </w:rPr>
      </w:pPr>
    </w:p>
    <w:p w:rsidR="00F33ABF" w:rsidRPr="00DF7594" w:rsidRDefault="00F33ABF" w:rsidP="00F33ABF">
      <w:pPr>
        <w:jc w:val="center"/>
        <w:rPr>
          <w:lang w:val="sr-Cyrl-CS"/>
        </w:rPr>
      </w:pPr>
      <w:r w:rsidRPr="00DF7594">
        <w:rPr>
          <w:lang w:val="sr-Cyrl-CS"/>
        </w:rPr>
        <w:t xml:space="preserve">                                                      Начелник Општинске  управе општине Сента </w:t>
      </w:r>
    </w:p>
    <w:p w:rsidR="00DF7594" w:rsidRPr="00DF7594" w:rsidRDefault="00DF7594" w:rsidP="00F33ABF">
      <w:pPr>
        <w:jc w:val="center"/>
        <w:rPr>
          <w:lang w:val="sr-Cyrl-CS"/>
        </w:rPr>
      </w:pPr>
    </w:p>
    <w:p w:rsidR="00DF7594" w:rsidRPr="00DF7594" w:rsidRDefault="00DF7594" w:rsidP="00F33ABF">
      <w:pPr>
        <w:jc w:val="center"/>
        <w:rPr>
          <w:lang w:val="sr-Cyrl-CS"/>
        </w:rPr>
      </w:pPr>
      <w:r w:rsidRPr="00DF7594">
        <w:rPr>
          <w:lang w:val="sr-Cyrl-CS"/>
        </w:rPr>
        <w:t xml:space="preserve">                                                   Едит Шарњаи Рожа, дипл.правник </w:t>
      </w:r>
      <w:proofErr w:type="spellStart"/>
      <w:r w:rsidRPr="00DF7594">
        <w:rPr>
          <w:lang w:val="sr-Cyrl-CS"/>
        </w:rPr>
        <w:t>с.р</w:t>
      </w:r>
      <w:proofErr w:type="spellEnd"/>
      <w:r w:rsidRPr="00DF7594">
        <w:rPr>
          <w:lang w:val="sr-Cyrl-CS"/>
        </w:rPr>
        <w:t>.</w:t>
      </w:r>
    </w:p>
    <w:p w:rsidR="00DF7594" w:rsidRPr="00DF7594" w:rsidRDefault="00DF7594" w:rsidP="00F33ABF">
      <w:pPr>
        <w:jc w:val="center"/>
        <w:rPr>
          <w:lang w:val="sr-Cyrl-CS"/>
        </w:rPr>
      </w:pPr>
    </w:p>
    <w:p w:rsidR="00DF7594" w:rsidRPr="00DF7594" w:rsidRDefault="00DF7594" w:rsidP="00F33ABF">
      <w:pPr>
        <w:jc w:val="center"/>
        <w:rPr>
          <w:lang w:val="sr-Cyrl-CS"/>
        </w:rPr>
      </w:pPr>
    </w:p>
    <w:p w:rsidR="00DF7594" w:rsidRPr="00DF7594" w:rsidRDefault="00DF7594" w:rsidP="00DF7594">
      <w:pPr>
        <w:rPr>
          <w:lang w:val="sr-Cyrl-CS"/>
        </w:rPr>
      </w:pPr>
      <w:r w:rsidRPr="00DF7594">
        <w:rPr>
          <w:lang w:val="sr-Cyrl-CS"/>
        </w:rPr>
        <w:t>Општина Сента</w:t>
      </w:r>
    </w:p>
    <w:p w:rsidR="00DF7594" w:rsidRPr="00DF7594" w:rsidRDefault="00DF7594" w:rsidP="00DF7594">
      <w:pPr>
        <w:rPr>
          <w:lang w:val="sr-Cyrl-CS"/>
        </w:rPr>
      </w:pPr>
      <w:r w:rsidRPr="00DF7594">
        <w:rPr>
          <w:lang w:val="sr-Cyrl-CS"/>
        </w:rPr>
        <w:t>Општинска управа</w:t>
      </w:r>
    </w:p>
    <w:p w:rsidR="00DF7594" w:rsidRPr="007302E3" w:rsidRDefault="00DF7594" w:rsidP="00DF7594">
      <w:pPr>
        <w:rPr>
          <w:lang/>
        </w:rPr>
      </w:pPr>
      <w:r w:rsidRPr="00DF7594">
        <w:rPr>
          <w:lang w:val="sr-Cyrl-CS"/>
        </w:rPr>
        <w:t xml:space="preserve">Број: </w:t>
      </w:r>
      <w:r w:rsidR="007302E3">
        <w:rPr>
          <w:lang/>
        </w:rPr>
        <w:t>016-12/2017-IV</w:t>
      </w:r>
    </w:p>
    <w:p w:rsidR="00DF7594" w:rsidRPr="00DF7594" w:rsidRDefault="00DF7594" w:rsidP="00DF7594">
      <w:pPr>
        <w:rPr>
          <w:lang w:val="sr-Cyrl-CS"/>
        </w:rPr>
      </w:pPr>
      <w:r w:rsidRPr="00DF7594">
        <w:rPr>
          <w:lang w:val="sr-Cyrl-CS"/>
        </w:rPr>
        <w:t>Сента</w:t>
      </w:r>
    </w:p>
    <w:p w:rsidR="00F33ABF" w:rsidRPr="00DF7594" w:rsidRDefault="00F33ABF" w:rsidP="00225329">
      <w:pPr>
        <w:spacing w:before="100" w:beforeAutospacing="1" w:after="100" w:afterAutospacing="1"/>
        <w:rPr>
          <w:lang w:val="sr-Cyrl-CS"/>
        </w:rPr>
      </w:pPr>
    </w:p>
    <w:p w:rsidR="00225329" w:rsidRPr="00DF7594" w:rsidRDefault="00225329" w:rsidP="00225329">
      <w:pPr>
        <w:rPr>
          <w:lang w:val="sr-Cyrl-CS"/>
        </w:rPr>
      </w:pPr>
    </w:p>
    <w:p w:rsidR="0073427E" w:rsidRPr="00DF7594" w:rsidRDefault="0073427E">
      <w:pPr>
        <w:rPr>
          <w:lang w:val="sr-Cyrl-CS"/>
        </w:rPr>
      </w:pPr>
    </w:p>
    <w:sectPr w:rsidR="0073427E" w:rsidRPr="00DF7594" w:rsidSect="0073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8A2"/>
    <w:rsid w:val="000003C5"/>
    <w:rsid w:val="000026D4"/>
    <w:rsid w:val="0000562C"/>
    <w:rsid w:val="000135A7"/>
    <w:rsid w:val="0003022D"/>
    <w:rsid w:val="00041A28"/>
    <w:rsid w:val="00041D4F"/>
    <w:rsid w:val="000432CF"/>
    <w:rsid w:val="00053465"/>
    <w:rsid w:val="00053849"/>
    <w:rsid w:val="00055F9E"/>
    <w:rsid w:val="000774B0"/>
    <w:rsid w:val="0008088B"/>
    <w:rsid w:val="00082BEF"/>
    <w:rsid w:val="000955CC"/>
    <w:rsid w:val="000967EB"/>
    <w:rsid w:val="000B037D"/>
    <w:rsid w:val="000B43E5"/>
    <w:rsid w:val="000C5FA9"/>
    <w:rsid w:val="000D27A1"/>
    <w:rsid w:val="000D2DED"/>
    <w:rsid w:val="000D6C77"/>
    <w:rsid w:val="000E58BC"/>
    <w:rsid w:val="000E671F"/>
    <w:rsid w:val="000F1758"/>
    <w:rsid w:val="000F2E55"/>
    <w:rsid w:val="000F5C6A"/>
    <w:rsid w:val="000F75B0"/>
    <w:rsid w:val="0010319B"/>
    <w:rsid w:val="001047CC"/>
    <w:rsid w:val="001104CA"/>
    <w:rsid w:val="001110BB"/>
    <w:rsid w:val="00112D25"/>
    <w:rsid w:val="001177BD"/>
    <w:rsid w:val="00126133"/>
    <w:rsid w:val="00130380"/>
    <w:rsid w:val="00141A50"/>
    <w:rsid w:val="00145C7B"/>
    <w:rsid w:val="00151060"/>
    <w:rsid w:val="00151BE5"/>
    <w:rsid w:val="00152861"/>
    <w:rsid w:val="001548F6"/>
    <w:rsid w:val="00171D41"/>
    <w:rsid w:val="00180DC2"/>
    <w:rsid w:val="00182702"/>
    <w:rsid w:val="00183434"/>
    <w:rsid w:val="00184E65"/>
    <w:rsid w:val="001C303A"/>
    <w:rsid w:val="001C3A3B"/>
    <w:rsid w:val="001C5432"/>
    <w:rsid w:val="001C57F6"/>
    <w:rsid w:val="001D0461"/>
    <w:rsid w:val="001D5A1D"/>
    <w:rsid w:val="001D6B54"/>
    <w:rsid w:val="001D7C0B"/>
    <w:rsid w:val="001E3DA8"/>
    <w:rsid w:val="001E479A"/>
    <w:rsid w:val="001F4898"/>
    <w:rsid w:val="001F4A8C"/>
    <w:rsid w:val="00200A9F"/>
    <w:rsid w:val="00201AA7"/>
    <w:rsid w:val="00217776"/>
    <w:rsid w:val="00221738"/>
    <w:rsid w:val="00223AB9"/>
    <w:rsid w:val="00225329"/>
    <w:rsid w:val="00236A10"/>
    <w:rsid w:val="0023772F"/>
    <w:rsid w:val="002455E9"/>
    <w:rsid w:val="00247D49"/>
    <w:rsid w:val="00247E80"/>
    <w:rsid w:val="00250FA8"/>
    <w:rsid w:val="00252BC4"/>
    <w:rsid w:val="00252FE9"/>
    <w:rsid w:val="00253ECE"/>
    <w:rsid w:val="0025585B"/>
    <w:rsid w:val="00257630"/>
    <w:rsid w:val="00261F3C"/>
    <w:rsid w:val="00263F0B"/>
    <w:rsid w:val="00273320"/>
    <w:rsid w:val="00276470"/>
    <w:rsid w:val="00290666"/>
    <w:rsid w:val="0029261F"/>
    <w:rsid w:val="00295BD8"/>
    <w:rsid w:val="00297AAC"/>
    <w:rsid w:val="002A62CA"/>
    <w:rsid w:val="002B0576"/>
    <w:rsid w:val="002C40FC"/>
    <w:rsid w:val="002D0604"/>
    <w:rsid w:val="002D25B1"/>
    <w:rsid w:val="002D6A5D"/>
    <w:rsid w:val="002E2C3C"/>
    <w:rsid w:val="002E4F3C"/>
    <w:rsid w:val="002E5E8E"/>
    <w:rsid w:val="00310FB4"/>
    <w:rsid w:val="003139E7"/>
    <w:rsid w:val="003210CB"/>
    <w:rsid w:val="003228B7"/>
    <w:rsid w:val="0032711D"/>
    <w:rsid w:val="00331D62"/>
    <w:rsid w:val="00332539"/>
    <w:rsid w:val="003433E7"/>
    <w:rsid w:val="00352F22"/>
    <w:rsid w:val="00353993"/>
    <w:rsid w:val="0035459A"/>
    <w:rsid w:val="00356C84"/>
    <w:rsid w:val="00362DE9"/>
    <w:rsid w:val="00365606"/>
    <w:rsid w:val="003762B4"/>
    <w:rsid w:val="003821A1"/>
    <w:rsid w:val="003833B2"/>
    <w:rsid w:val="003855C1"/>
    <w:rsid w:val="00385EA8"/>
    <w:rsid w:val="0039117F"/>
    <w:rsid w:val="0039178B"/>
    <w:rsid w:val="00397256"/>
    <w:rsid w:val="003A51CD"/>
    <w:rsid w:val="003A5341"/>
    <w:rsid w:val="003A5AEF"/>
    <w:rsid w:val="003A6E29"/>
    <w:rsid w:val="003B098D"/>
    <w:rsid w:val="003B5136"/>
    <w:rsid w:val="003C3BEF"/>
    <w:rsid w:val="003C59CA"/>
    <w:rsid w:val="003D0E42"/>
    <w:rsid w:val="003D307B"/>
    <w:rsid w:val="003D4859"/>
    <w:rsid w:val="003E3873"/>
    <w:rsid w:val="003F1E9D"/>
    <w:rsid w:val="003F4ECF"/>
    <w:rsid w:val="003F5C32"/>
    <w:rsid w:val="00400A8D"/>
    <w:rsid w:val="00410F33"/>
    <w:rsid w:val="00412D5D"/>
    <w:rsid w:val="00417A5E"/>
    <w:rsid w:val="0042437C"/>
    <w:rsid w:val="004268F8"/>
    <w:rsid w:val="00433C27"/>
    <w:rsid w:val="00440482"/>
    <w:rsid w:val="004445E3"/>
    <w:rsid w:val="00445336"/>
    <w:rsid w:val="004537DC"/>
    <w:rsid w:val="00454C30"/>
    <w:rsid w:val="004630B5"/>
    <w:rsid w:val="0046349B"/>
    <w:rsid w:val="00463C46"/>
    <w:rsid w:val="00466795"/>
    <w:rsid w:val="00466A6B"/>
    <w:rsid w:val="004700F6"/>
    <w:rsid w:val="00471AB3"/>
    <w:rsid w:val="004731F3"/>
    <w:rsid w:val="00473E75"/>
    <w:rsid w:val="0047570E"/>
    <w:rsid w:val="00475949"/>
    <w:rsid w:val="00475F34"/>
    <w:rsid w:val="004806D9"/>
    <w:rsid w:val="004867E0"/>
    <w:rsid w:val="004909C4"/>
    <w:rsid w:val="00496666"/>
    <w:rsid w:val="004A20FB"/>
    <w:rsid w:val="004A29A2"/>
    <w:rsid w:val="004A29FC"/>
    <w:rsid w:val="004A2B52"/>
    <w:rsid w:val="004A33B5"/>
    <w:rsid w:val="004B1246"/>
    <w:rsid w:val="004B3C8A"/>
    <w:rsid w:val="004B40C2"/>
    <w:rsid w:val="004B43C3"/>
    <w:rsid w:val="004C2D3E"/>
    <w:rsid w:val="004C4C81"/>
    <w:rsid w:val="004E2466"/>
    <w:rsid w:val="004E29AB"/>
    <w:rsid w:val="004E2DA0"/>
    <w:rsid w:val="004E519E"/>
    <w:rsid w:val="004E5ECA"/>
    <w:rsid w:val="004F3A12"/>
    <w:rsid w:val="00501C65"/>
    <w:rsid w:val="00503294"/>
    <w:rsid w:val="005042D1"/>
    <w:rsid w:val="00515D6E"/>
    <w:rsid w:val="00520A84"/>
    <w:rsid w:val="005225C0"/>
    <w:rsid w:val="005238F1"/>
    <w:rsid w:val="00526B6A"/>
    <w:rsid w:val="00530CB2"/>
    <w:rsid w:val="00535D9C"/>
    <w:rsid w:val="005377E2"/>
    <w:rsid w:val="00543954"/>
    <w:rsid w:val="00545BC1"/>
    <w:rsid w:val="00550793"/>
    <w:rsid w:val="00554C1C"/>
    <w:rsid w:val="00556F80"/>
    <w:rsid w:val="00563A58"/>
    <w:rsid w:val="005670E7"/>
    <w:rsid w:val="005800DB"/>
    <w:rsid w:val="005913E9"/>
    <w:rsid w:val="00597B1A"/>
    <w:rsid w:val="005B573D"/>
    <w:rsid w:val="005C2B2F"/>
    <w:rsid w:val="005C55C1"/>
    <w:rsid w:val="005D6557"/>
    <w:rsid w:val="005E0381"/>
    <w:rsid w:val="005E0918"/>
    <w:rsid w:val="005E1838"/>
    <w:rsid w:val="005F00F8"/>
    <w:rsid w:val="005F53F5"/>
    <w:rsid w:val="005F7562"/>
    <w:rsid w:val="005F780B"/>
    <w:rsid w:val="0060216B"/>
    <w:rsid w:val="00603AB1"/>
    <w:rsid w:val="00604FF8"/>
    <w:rsid w:val="00610B98"/>
    <w:rsid w:val="006176F8"/>
    <w:rsid w:val="00623B9F"/>
    <w:rsid w:val="006313A0"/>
    <w:rsid w:val="006410AE"/>
    <w:rsid w:val="0065346F"/>
    <w:rsid w:val="00654779"/>
    <w:rsid w:val="00655814"/>
    <w:rsid w:val="00667A32"/>
    <w:rsid w:val="006746F4"/>
    <w:rsid w:val="00684DA5"/>
    <w:rsid w:val="00686176"/>
    <w:rsid w:val="006909EB"/>
    <w:rsid w:val="00691F42"/>
    <w:rsid w:val="006943B0"/>
    <w:rsid w:val="00695FBF"/>
    <w:rsid w:val="00696172"/>
    <w:rsid w:val="0069661E"/>
    <w:rsid w:val="006A3247"/>
    <w:rsid w:val="006A5FED"/>
    <w:rsid w:val="006A6E79"/>
    <w:rsid w:val="006B0915"/>
    <w:rsid w:val="006B35E8"/>
    <w:rsid w:val="006B42CD"/>
    <w:rsid w:val="006B72B8"/>
    <w:rsid w:val="006C566F"/>
    <w:rsid w:val="006C6E9D"/>
    <w:rsid w:val="006E077F"/>
    <w:rsid w:val="006E1080"/>
    <w:rsid w:val="006E38F6"/>
    <w:rsid w:val="006E392F"/>
    <w:rsid w:val="006E4616"/>
    <w:rsid w:val="006E5CE6"/>
    <w:rsid w:val="006E68BD"/>
    <w:rsid w:val="006E79D0"/>
    <w:rsid w:val="006F0FDA"/>
    <w:rsid w:val="006F15E8"/>
    <w:rsid w:val="006F5F04"/>
    <w:rsid w:val="0070229C"/>
    <w:rsid w:val="00703C5B"/>
    <w:rsid w:val="00703E1D"/>
    <w:rsid w:val="007277DB"/>
    <w:rsid w:val="007302E3"/>
    <w:rsid w:val="00730B38"/>
    <w:rsid w:val="007332C8"/>
    <w:rsid w:val="0073427E"/>
    <w:rsid w:val="0073610B"/>
    <w:rsid w:val="00736330"/>
    <w:rsid w:val="007416DA"/>
    <w:rsid w:val="00752086"/>
    <w:rsid w:val="00753324"/>
    <w:rsid w:val="00765F13"/>
    <w:rsid w:val="0076605E"/>
    <w:rsid w:val="00776522"/>
    <w:rsid w:val="00785F1A"/>
    <w:rsid w:val="0078738D"/>
    <w:rsid w:val="00791AD4"/>
    <w:rsid w:val="00793310"/>
    <w:rsid w:val="007A15FD"/>
    <w:rsid w:val="007B1ABD"/>
    <w:rsid w:val="007B6408"/>
    <w:rsid w:val="007D3973"/>
    <w:rsid w:val="007D6E7B"/>
    <w:rsid w:val="007E2AA4"/>
    <w:rsid w:val="007E5B72"/>
    <w:rsid w:val="00806369"/>
    <w:rsid w:val="008126A3"/>
    <w:rsid w:val="00822B59"/>
    <w:rsid w:val="00825566"/>
    <w:rsid w:val="008414F9"/>
    <w:rsid w:val="00842264"/>
    <w:rsid w:val="008563C5"/>
    <w:rsid w:val="00865347"/>
    <w:rsid w:val="00870C28"/>
    <w:rsid w:val="00871457"/>
    <w:rsid w:val="00876C64"/>
    <w:rsid w:val="00886884"/>
    <w:rsid w:val="00894CCF"/>
    <w:rsid w:val="00897FFA"/>
    <w:rsid w:val="008A5B5F"/>
    <w:rsid w:val="008A7977"/>
    <w:rsid w:val="008D374C"/>
    <w:rsid w:val="008E052D"/>
    <w:rsid w:val="008E0598"/>
    <w:rsid w:val="008F0424"/>
    <w:rsid w:val="008F171D"/>
    <w:rsid w:val="008F1E10"/>
    <w:rsid w:val="00900A5B"/>
    <w:rsid w:val="00901541"/>
    <w:rsid w:val="00901A46"/>
    <w:rsid w:val="00906960"/>
    <w:rsid w:val="00906EE3"/>
    <w:rsid w:val="00917E5B"/>
    <w:rsid w:val="00922172"/>
    <w:rsid w:val="00922C3A"/>
    <w:rsid w:val="00937CDF"/>
    <w:rsid w:val="00943C34"/>
    <w:rsid w:val="00954CCA"/>
    <w:rsid w:val="00957A01"/>
    <w:rsid w:val="00963F4A"/>
    <w:rsid w:val="009642FE"/>
    <w:rsid w:val="00973396"/>
    <w:rsid w:val="00984159"/>
    <w:rsid w:val="00984B4E"/>
    <w:rsid w:val="00986FC5"/>
    <w:rsid w:val="00990B68"/>
    <w:rsid w:val="009A1383"/>
    <w:rsid w:val="009A5994"/>
    <w:rsid w:val="009B0141"/>
    <w:rsid w:val="009B6163"/>
    <w:rsid w:val="009B6829"/>
    <w:rsid w:val="009C6601"/>
    <w:rsid w:val="009C70D3"/>
    <w:rsid w:val="009D3EB1"/>
    <w:rsid w:val="009D4F15"/>
    <w:rsid w:val="009D7204"/>
    <w:rsid w:val="009D76DE"/>
    <w:rsid w:val="00A0687D"/>
    <w:rsid w:val="00A128A2"/>
    <w:rsid w:val="00A14B1C"/>
    <w:rsid w:val="00A14F30"/>
    <w:rsid w:val="00A16DEF"/>
    <w:rsid w:val="00A178AA"/>
    <w:rsid w:val="00A2550E"/>
    <w:rsid w:val="00A255D3"/>
    <w:rsid w:val="00A3206D"/>
    <w:rsid w:val="00A36D00"/>
    <w:rsid w:val="00A419F0"/>
    <w:rsid w:val="00A477C5"/>
    <w:rsid w:val="00A83BD5"/>
    <w:rsid w:val="00A851C2"/>
    <w:rsid w:val="00A9389E"/>
    <w:rsid w:val="00A9577E"/>
    <w:rsid w:val="00AA0F46"/>
    <w:rsid w:val="00AA2537"/>
    <w:rsid w:val="00AB08B7"/>
    <w:rsid w:val="00AB0F43"/>
    <w:rsid w:val="00AB1DEC"/>
    <w:rsid w:val="00AC103F"/>
    <w:rsid w:val="00AC3044"/>
    <w:rsid w:val="00AC733E"/>
    <w:rsid w:val="00AD3905"/>
    <w:rsid w:val="00AE0B94"/>
    <w:rsid w:val="00AE7971"/>
    <w:rsid w:val="00AF0CC6"/>
    <w:rsid w:val="00AF615C"/>
    <w:rsid w:val="00AF6293"/>
    <w:rsid w:val="00B262DA"/>
    <w:rsid w:val="00B338B7"/>
    <w:rsid w:val="00B34318"/>
    <w:rsid w:val="00B574A7"/>
    <w:rsid w:val="00B57789"/>
    <w:rsid w:val="00B65AFE"/>
    <w:rsid w:val="00B6787A"/>
    <w:rsid w:val="00B67B44"/>
    <w:rsid w:val="00B67DE5"/>
    <w:rsid w:val="00B7595A"/>
    <w:rsid w:val="00B915BA"/>
    <w:rsid w:val="00B92C5A"/>
    <w:rsid w:val="00B94EF0"/>
    <w:rsid w:val="00BB5EA7"/>
    <w:rsid w:val="00BC21BA"/>
    <w:rsid w:val="00BE259E"/>
    <w:rsid w:val="00BE33C1"/>
    <w:rsid w:val="00C07D55"/>
    <w:rsid w:val="00C2139A"/>
    <w:rsid w:val="00C237E1"/>
    <w:rsid w:val="00C333C6"/>
    <w:rsid w:val="00C37832"/>
    <w:rsid w:val="00C40867"/>
    <w:rsid w:val="00C42152"/>
    <w:rsid w:val="00C432D7"/>
    <w:rsid w:val="00C469B7"/>
    <w:rsid w:val="00C51CC7"/>
    <w:rsid w:val="00C540C2"/>
    <w:rsid w:val="00C640C7"/>
    <w:rsid w:val="00C65DE7"/>
    <w:rsid w:val="00C66E3B"/>
    <w:rsid w:val="00C74396"/>
    <w:rsid w:val="00C77499"/>
    <w:rsid w:val="00C80E78"/>
    <w:rsid w:val="00C85701"/>
    <w:rsid w:val="00C8693A"/>
    <w:rsid w:val="00C90350"/>
    <w:rsid w:val="00C903FB"/>
    <w:rsid w:val="00CA2EA2"/>
    <w:rsid w:val="00CA471C"/>
    <w:rsid w:val="00CB2903"/>
    <w:rsid w:val="00CB3BCA"/>
    <w:rsid w:val="00CB43AC"/>
    <w:rsid w:val="00CB59AA"/>
    <w:rsid w:val="00CB6B2D"/>
    <w:rsid w:val="00CC088A"/>
    <w:rsid w:val="00CC24FC"/>
    <w:rsid w:val="00CD3C56"/>
    <w:rsid w:val="00CD49E3"/>
    <w:rsid w:val="00CE175F"/>
    <w:rsid w:val="00CE4191"/>
    <w:rsid w:val="00CE67A6"/>
    <w:rsid w:val="00CF5B1E"/>
    <w:rsid w:val="00D00244"/>
    <w:rsid w:val="00D073BB"/>
    <w:rsid w:val="00D22889"/>
    <w:rsid w:val="00D24B48"/>
    <w:rsid w:val="00D26F5D"/>
    <w:rsid w:val="00D368DB"/>
    <w:rsid w:val="00D507E0"/>
    <w:rsid w:val="00D51299"/>
    <w:rsid w:val="00D51950"/>
    <w:rsid w:val="00D61B15"/>
    <w:rsid w:val="00D6764C"/>
    <w:rsid w:val="00D6793B"/>
    <w:rsid w:val="00D70E4B"/>
    <w:rsid w:val="00D70EBB"/>
    <w:rsid w:val="00D716C2"/>
    <w:rsid w:val="00D75A81"/>
    <w:rsid w:val="00D77D2E"/>
    <w:rsid w:val="00D814D0"/>
    <w:rsid w:val="00D81ECA"/>
    <w:rsid w:val="00D85DF9"/>
    <w:rsid w:val="00D922B0"/>
    <w:rsid w:val="00DA345D"/>
    <w:rsid w:val="00DA7C01"/>
    <w:rsid w:val="00DB0F29"/>
    <w:rsid w:val="00DB1F30"/>
    <w:rsid w:val="00DC3DD8"/>
    <w:rsid w:val="00DC5407"/>
    <w:rsid w:val="00DD04D4"/>
    <w:rsid w:val="00DD0A18"/>
    <w:rsid w:val="00DD7E6B"/>
    <w:rsid w:val="00DE1EC2"/>
    <w:rsid w:val="00DE3F1C"/>
    <w:rsid w:val="00DF25BB"/>
    <w:rsid w:val="00DF5E28"/>
    <w:rsid w:val="00DF7594"/>
    <w:rsid w:val="00DF7F04"/>
    <w:rsid w:val="00E07512"/>
    <w:rsid w:val="00E121F4"/>
    <w:rsid w:val="00E308A0"/>
    <w:rsid w:val="00E32D5F"/>
    <w:rsid w:val="00E45053"/>
    <w:rsid w:val="00E47400"/>
    <w:rsid w:val="00E5048F"/>
    <w:rsid w:val="00E51C8F"/>
    <w:rsid w:val="00E533CE"/>
    <w:rsid w:val="00E71C94"/>
    <w:rsid w:val="00E73D09"/>
    <w:rsid w:val="00E75176"/>
    <w:rsid w:val="00E77DEC"/>
    <w:rsid w:val="00E84AC0"/>
    <w:rsid w:val="00E87291"/>
    <w:rsid w:val="00E96DD1"/>
    <w:rsid w:val="00EA3D0E"/>
    <w:rsid w:val="00EA43F2"/>
    <w:rsid w:val="00EB02A0"/>
    <w:rsid w:val="00EB2583"/>
    <w:rsid w:val="00EB7D4D"/>
    <w:rsid w:val="00EC086F"/>
    <w:rsid w:val="00EC331C"/>
    <w:rsid w:val="00EC63F7"/>
    <w:rsid w:val="00ED3878"/>
    <w:rsid w:val="00ED5D71"/>
    <w:rsid w:val="00EE0295"/>
    <w:rsid w:val="00EE3DD9"/>
    <w:rsid w:val="00EE6EDD"/>
    <w:rsid w:val="00EF07D5"/>
    <w:rsid w:val="00EF6FA7"/>
    <w:rsid w:val="00F00F81"/>
    <w:rsid w:val="00F052EC"/>
    <w:rsid w:val="00F17CC0"/>
    <w:rsid w:val="00F2162E"/>
    <w:rsid w:val="00F27766"/>
    <w:rsid w:val="00F27A76"/>
    <w:rsid w:val="00F31EDA"/>
    <w:rsid w:val="00F32923"/>
    <w:rsid w:val="00F33ABF"/>
    <w:rsid w:val="00F3798F"/>
    <w:rsid w:val="00F43622"/>
    <w:rsid w:val="00F47283"/>
    <w:rsid w:val="00F51962"/>
    <w:rsid w:val="00F5592F"/>
    <w:rsid w:val="00F64603"/>
    <w:rsid w:val="00F64D34"/>
    <w:rsid w:val="00F65682"/>
    <w:rsid w:val="00F721E1"/>
    <w:rsid w:val="00F73FCC"/>
    <w:rsid w:val="00F91FF4"/>
    <w:rsid w:val="00F96EFC"/>
    <w:rsid w:val="00FA0457"/>
    <w:rsid w:val="00FA0CE0"/>
    <w:rsid w:val="00FB66E4"/>
    <w:rsid w:val="00FD6D15"/>
    <w:rsid w:val="00FE2421"/>
    <w:rsid w:val="00FE4EE9"/>
    <w:rsid w:val="00FF1017"/>
    <w:rsid w:val="00FF1C95"/>
    <w:rsid w:val="00FF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5BA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rsid w:val="00F3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2017-11-15T10:15:00Z</cp:lastPrinted>
  <dcterms:created xsi:type="dcterms:W3CDTF">2017-11-14T09:16:00Z</dcterms:created>
  <dcterms:modified xsi:type="dcterms:W3CDTF">2017-11-15T10:32:00Z</dcterms:modified>
</cp:coreProperties>
</file>