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04" w:rsidRDefault="00E14204" w:rsidP="00E1420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E0985">
        <w:rPr>
          <w:rFonts w:asciiTheme="majorBidi" w:hAnsiTheme="majorBidi" w:cstheme="majorBidi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04" w:rsidRDefault="00E14204" w:rsidP="00E1420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SZERB KÖZTÁRSASÁG </w:t>
      </w:r>
    </w:p>
    <w:p w:rsidR="00E14204" w:rsidRDefault="00E14204" w:rsidP="00E1420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E14204" w:rsidRDefault="00E14204" w:rsidP="00E14204">
      <w:pPr>
        <w:pStyle w:val="NoSpacing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3402EA" w:rsidRPr="003402EA" w:rsidRDefault="003402EA" w:rsidP="00E14204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3402EA">
        <w:rPr>
          <w:rFonts w:ascii="Times New Roman" w:hAnsi="Times New Roman" w:cs="Times New Roman"/>
          <w:sz w:val="24"/>
          <w:szCs w:val="24"/>
          <w:lang w:val="hu-HU"/>
        </w:rPr>
        <w:t xml:space="preserve">ZENTA  </w:t>
      </w:r>
      <w:r w:rsidRPr="003402EA">
        <w:rPr>
          <w:rFonts w:ascii="Times New Roman" w:hAnsi="Times New Roman" w:cs="Times New Roman"/>
          <w:sz w:val="24"/>
          <w:szCs w:val="24"/>
          <w:lang/>
        </w:rPr>
        <w:t>К</w:t>
      </w:r>
      <w:r w:rsidRPr="003402EA">
        <w:rPr>
          <w:rFonts w:ascii="Times New Roman" w:hAnsi="Times New Roman" w:cs="Times New Roman"/>
          <w:sz w:val="24"/>
          <w:szCs w:val="24"/>
          <w:lang w:val="hu-HU"/>
        </w:rPr>
        <w:t>ÖZSÉG</w:t>
      </w:r>
      <w:proofErr w:type="gramEnd"/>
      <w:r w:rsidRPr="003402EA"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</w:t>
      </w:r>
      <w:r w:rsidRPr="003402EA">
        <w:rPr>
          <w:rFonts w:ascii="Times New Roman" w:hAnsi="Times New Roman" w:cs="Times New Roman"/>
          <w:sz w:val="24"/>
          <w:szCs w:val="24"/>
          <w:lang/>
        </w:rPr>
        <w:t>А</w:t>
      </w:r>
    </w:p>
    <w:p w:rsidR="003402EA" w:rsidRPr="006E222F" w:rsidRDefault="00E14204" w:rsidP="003402EA">
      <w:pPr>
        <w:jc w:val="both"/>
        <w:rPr>
          <w:lang w:val="sr-Cyrl-CS"/>
        </w:rPr>
      </w:pPr>
      <w:r>
        <w:rPr>
          <w:rFonts w:asciiTheme="majorBidi" w:hAnsiTheme="majorBidi" w:cstheme="majorBidi"/>
          <w:lang w:val="hu-HU"/>
        </w:rPr>
        <w:t xml:space="preserve">Szám: </w:t>
      </w:r>
      <w:r w:rsidR="003402EA" w:rsidRPr="006E222F">
        <w:rPr>
          <w:lang w:val="sr-Cyrl-CS"/>
        </w:rPr>
        <w:t>020-</w:t>
      </w:r>
      <w:r w:rsidR="003402EA">
        <w:rPr>
          <w:lang w:val="sr-Cyrl-CS"/>
        </w:rPr>
        <w:t>9</w:t>
      </w:r>
      <w:r w:rsidR="003402EA" w:rsidRPr="006E222F">
        <w:rPr>
          <w:lang w:val="sr-Cyrl-CS"/>
        </w:rPr>
        <w:t>/2022-I</w:t>
      </w:r>
      <w:r w:rsidR="003402EA">
        <w:t>V</w:t>
      </w:r>
    </w:p>
    <w:p w:rsidR="00E14204" w:rsidRDefault="00E14204" w:rsidP="00E1420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január 31-én</w:t>
      </w:r>
    </w:p>
    <w:p w:rsidR="00E14204" w:rsidRDefault="00E14204" w:rsidP="00E1420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14204" w:rsidRDefault="00E14204" w:rsidP="00E142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közérdekű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programok serkentő eszközei  vagy az eszközök hiányzó részének társfinanszírozására az eszközök odaítélésének és  használatának  eljárásáról szóló rendelet (az SZK Hivatalos Közlönye,  31/2021. sz.)  21.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szakaszának  2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bekezdése  alapján Zenta község Községi Közigazgatási Hivatalának  vezetője  2022. január 31-én meghozta az alábbi </w:t>
      </w:r>
    </w:p>
    <w:p w:rsidR="00E14204" w:rsidRDefault="00E14204" w:rsidP="00E142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14204" w:rsidRDefault="00E14204" w:rsidP="00E1420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 Á R O Z A T O T </w:t>
      </w:r>
    </w:p>
    <w:p w:rsidR="00E14204" w:rsidRDefault="00E14204" w:rsidP="00E1420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2021-ES ÉVBEN  AZ EGYESÜLETEKNEK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PROGRAMJAI, ILLETVE PROJEKTUMAI  MEGVALÓSÍTÁSÁRÓL  SZÓLÓ  JELENTÉSEINEK   ELLENŐRZÉSÉBEN  ILLETÉKES  BIZOTTSÁG  KINEVEZÉSÉRŐL </w:t>
      </w:r>
    </w:p>
    <w:p w:rsidR="00E14204" w:rsidRDefault="00E14204" w:rsidP="00E1420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14204" w:rsidRPr="006E0985" w:rsidRDefault="00E14204" w:rsidP="00E1420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vezetője  kinevezi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2021-es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évben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egyesületeknek a programjai, illetve projektumai megvalósításáról  szóló jelentéseinek  ellenőrzésében illetékes  bizottságot  az  alábbi személyek összetételében: </w:t>
      </w:r>
    </w:p>
    <w:p w:rsidR="00E14204" w:rsidRDefault="00E14204" w:rsidP="00E142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14204" w:rsidRPr="006E0985" w:rsidRDefault="00E14204" w:rsidP="00E1420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Radonjić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Dragana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zentai lakost – elnöknek  </w:t>
      </w:r>
    </w:p>
    <w:p w:rsidR="00E14204" w:rsidRPr="006E0985" w:rsidRDefault="00E14204" w:rsidP="00E1420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DB2B1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Rác Szabó Márta, </w:t>
      </w:r>
      <w:r w:rsidRPr="00DB2B1A">
        <w:rPr>
          <w:rFonts w:asciiTheme="majorBidi" w:hAnsiTheme="majorBidi" w:cstheme="majorBidi"/>
          <w:sz w:val="24"/>
          <w:szCs w:val="24"/>
          <w:lang w:val="hu-HU"/>
        </w:rPr>
        <w:t xml:space="preserve">zentai </w:t>
      </w:r>
      <w:proofErr w:type="gramStart"/>
      <w:r w:rsidRPr="00DB2B1A">
        <w:rPr>
          <w:rFonts w:asciiTheme="majorBidi" w:hAnsiTheme="majorBidi" w:cstheme="majorBidi"/>
          <w:sz w:val="24"/>
          <w:szCs w:val="24"/>
          <w:lang w:val="hu-HU"/>
        </w:rPr>
        <w:t>lakost  -</w:t>
      </w:r>
      <w:proofErr w:type="gramEnd"/>
      <w:r w:rsidRPr="00DB2B1A">
        <w:rPr>
          <w:rFonts w:asciiTheme="majorBidi" w:hAnsiTheme="majorBidi" w:cstheme="majorBidi"/>
          <w:sz w:val="24"/>
          <w:szCs w:val="24"/>
          <w:lang w:val="hu-HU"/>
        </w:rPr>
        <w:t xml:space="preserve"> tagnak  és  </w:t>
      </w:r>
    </w:p>
    <w:p w:rsidR="00E14204" w:rsidRPr="00E44B62" w:rsidRDefault="00E14204" w:rsidP="00E1420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Jankai Polyák Tamara,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lakost  -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tagnak. </w:t>
      </w:r>
    </w:p>
    <w:p w:rsidR="00E14204" w:rsidRDefault="00E14204" w:rsidP="00E142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14204" w:rsidRPr="00E14204" w:rsidRDefault="00E14204" w:rsidP="00E1420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C66E1A">
        <w:rPr>
          <w:rFonts w:asciiTheme="majorBidi" w:hAnsiTheme="majorBidi" w:cstheme="majorBidi"/>
          <w:sz w:val="24"/>
          <w:szCs w:val="24"/>
          <w:lang w:val="hu-HU"/>
        </w:rPr>
        <w:t xml:space="preserve">A jelen határozat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1.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 bizottság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feladata, hogy:</w:t>
      </w:r>
    </w:p>
    <w:p w:rsidR="00E14204" w:rsidRDefault="00E14204" w:rsidP="00E142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14204" w:rsidRDefault="00E14204" w:rsidP="00C66E1A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  elbeszélő  és   pénzügyi   jelentéseinek  a  2021-es évben   a  programok, illetve projektumok megvalósításáról</w:t>
      </w:r>
      <w:r w:rsidR="00C66E1A">
        <w:rPr>
          <w:rFonts w:asciiTheme="majorBidi" w:hAnsiTheme="majorBidi" w:cstheme="majorBidi"/>
          <w:sz w:val="24"/>
          <w:szCs w:val="24"/>
          <w:lang w:val="hu-HU"/>
        </w:rPr>
        <w:t xml:space="preserve"> és  a  megküldött bizonyítékok ellenőrzésével az eszközök rendeltetésszerű felhasználását  illetően,  </w:t>
      </w:r>
      <w:proofErr w:type="gramStart"/>
      <w:r w:rsidR="00C66E1A">
        <w:rPr>
          <w:rFonts w:asciiTheme="majorBidi" w:hAnsiTheme="majorBidi" w:cstheme="majorBidi"/>
          <w:sz w:val="24"/>
          <w:szCs w:val="24"/>
          <w:lang w:val="hu-HU"/>
        </w:rPr>
        <w:t>eszközölje</w:t>
      </w:r>
      <w:proofErr w:type="gramEnd"/>
      <w:r w:rsidR="00C66E1A">
        <w:rPr>
          <w:rFonts w:asciiTheme="majorBidi" w:hAnsiTheme="majorBidi" w:cstheme="majorBidi"/>
          <w:sz w:val="24"/>
          <w:szCs w:val="24"/>
          <w:lang w:val="hu-HU"/>
        </w:rPr>
        <w:t xml:space="preserve">   a  megvalósított  programok, illetve projektumok megvalósításának ellenőrzését és  Zenta község költségvetéséből   nyilvános  pályázat  útján az  odaítélt eszközök   felhasználásának ellenőrzését,  </w:t>
      </w:r>
    </w:p>
    <w:p w:rsidR="00C66E1A" w:rsidRDefault="00C66E1A" w:rsidP="00C66E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66E1A" w:rsidRDefault="00C66E1A" w:rsidP="00C66E1A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kidolgozza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2021-es  évben   a költségvetési eszközökből  az egyesületek programjai  pénzügyi  támogatásának  a megvalósításáról szóló jelentést,  </w:t>
      </w:r>
    </w:p>
    <w:p w:rsidR="00C66E1A" w:rsidRDefault="00C66E1A" w:rsidP="00C66E1A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C66E1A" w:rsidRDefault="00C66E1A" w:rsidP="00C66E1A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lefolytassa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sikerességi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minőségi  és  a programcélok megvalósítási  fokozata   elemzését, amelyekre  eszközök kerültek odaítélésre   a  pályázaton, ha  úgy értékeli, hogy  ez   egy bizonyos terület  állapotának előmozdításához vezetne, amelyben a  használóknak  pénzeszközök kerültek odaítélésre.  </w:t>
      </w:r>
    </w:p>
    <w:p w:rsidR="00C66E1A" w:rsidRDefault="00C66E1A" w:rsidP="00C66E1A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C66E1A" w:rsidRDefault="00C66E1A" w:rsidP="00C66E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14204" w:rsidRDefault="00E14204" w:rsidP="00E1420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  határozatot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közzé kell tenni Zenta Község Hivatalos Lapjában. </w:t>
      </w:r>
    </w:p>
    <w:p w:rsidR="00E14204" w:rsidRDefault="00E14204" w:rsidP="00E14204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E14204" w:rsidRDefault="00E14204" w:rsidP="00E1420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Indoklás: </w:t>
      </w:r>
    </w:p>
    <w:p w:rsidR="00E14204" w:rsidRDefault="00E14204" w:rsidP="00E1420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14204" w:rsidRDefault="00C66E1A" w:rsidP="00D379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egyesületeknek,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amelyek  közérdekű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programot valósítanak meg a  serkentő programok vagy a  hiányzó  eszközök  részének   finanszírozására   az eszközök  odaítélési és   ellenőrzési  eljárásról szóló rendelet (az SZK Hivatalos Közlönye,  31/2021. sz.) 21. szakasza előirányozza: </w:t>
      </w:r>
    </w:p>
    <w:p w:rsidR="00C66E1A" w:rsidRDefault="00C66E1A" w:rsidP="00D379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14204" w:rsidRDefault="00E1420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 w:rsidRPr="00E44B62">
        <w:rPr>
          <w:rFonts w:asciiTheme="majorBidi" w:hAnsiTheme="majorBidi" w:cstheme="majorBidi"/>
          <w:sz w:val="24"/>
          <w:szCs w:val="24"/>
          <w:lang w:val="hu-HU"/>
        </w:rPr>
        <w:t>„</w:t>
      </w:r>
      <w:r w:rsidR="00D37924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Hivatala, </w:t>
      </w:r>
      <w:proofErr w:type="gramStart"/>
      <w:r w:rsidR="00D37924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illetve  a</w:t>
      </w:r>
      <w:proofErr w:type="gramEnd"/>
      <w:r w:rsidR="00D37924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 Községi Közigazgatási Hivatal   szervezeti egysége, amely  hatáskörrel rendelkezik a serkentésre kerülő területen (a továbbiakban: hatásköri szerv) figyelemmel kíséri a programok megvalósítását,   amelyekre   eszközök  kerültek odaítélésre, összhangban a jelen rendelettel. 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Hivatalának 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vezetője   külön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bizottságot alakíthat   a  programok  megvalósításának  figyelemmel kísérésére,   amely ellátja   a  programok  figyelemmel kísérési feladatát   Zenta község Községi Közigazgatási Hivatala,  mint hatásköri szerv által,  a  jelen  szakasz 1. bekezdésének  értelmében. 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A program megvalósítása figyelemmel kísérése felöleli: 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1. az egyesületek kötelezettségét, 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hogy  tájékoztassák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  a hatásköri szervet   a  programok megvalósításáról  a  szerződésben megállapított határidőkben,  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2. 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 hatásköri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szerv által a jelentések áttekintését,  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3. a hatásköri 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szerv  képviselői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látogatási </w:t>
      </w:r>
      <w:proofErr w:type="spellStart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monitoringját</w:t>
      </w:r>
      <w:proofErr w:type="spellEnd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4. az egyesület kötelezettségét, 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hogy  lehetővé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tegye   a  hatásköri  szerv képviselőinek, hogy betekintést végezzenek   a  mérvadó   dokumentációba, amely a program megvalósítása során keletkezett,  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5. információk begyűjtését 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 programhasználóktól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6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.  egyéb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a szerződéssel  előirányozott  aktivitásokat.  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A figyelemmel 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kísérés  felölelheti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 a  meghatalmazott könyvvizsgáló  könyvvizsgálatát, ha   ez elő lett irányozva   a  pályázati feltételekkel és a szerződéssel.  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Az egyesület, 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illetve  a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programot  megvalósító  köteles  a  hatásköri szervnek lehetővé tenni  a  program   megvalósításának figyelemmel kísérését.” 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</w:p>
    <w:p w:rsidR="00D37924" w:rsidRDefault="00D37924" w:rsidP="00D379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egyesületeknek,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amelyek  közérdekű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programot valósítanak meg a  serkentő programok vagy a  hiányzó  eszközök  részének   finanszírozására   az eszközök  odaítélési és   ellenőrzési  eljárásról szóló rendelet (az SZK Hivatalos Közlönye,  31/2021. sz.) 30. szakasza előirányozza:</w:t>
      </w:r>
    </w:p>
    <w:p w:rsidR="00D37924" w:rsidRDefault="00D37924" w:rsidP="00D379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37924" w:rsidRDefault="00D37924" w:rsidP="00D379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hatásköri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szerv  kidolgozza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jelentést   az egyesületek  által   megvalósított pénzügyi támogatásról   a  költségvetési eszközökből az  előző naptári évre  vonatkozóan.  </w:t>
      </w:r>
    </w:p>
    <w:p w:rsidR="00D37924" w:rsidRDefault="00D37924" w:rsidP="00D379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37924" w:rsidRDefault="00D37924" w:rsidP="00D379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  szakasz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1. bekezdése szerinti  jelentést közzé kell tenni   Zenta  község hivatalos honlapján,   Zenta község hirdetőtábláján  és  az e – Közigazgatás portálján  legkésőbb január  15-égi a folyó évben.  </w:t>
      </w:r>
    </w:p>
    <w:p w:rsidR="00D37924" w:rsidRDefault="00D37924" w:rsidP="00D379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37924" w:rsidRDefault="00D37924" w:rsidP="00D379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hatásköri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szerv </w:t>
      </w:r>
      <w:r w:rsidR="00154B3F">
        <w:rPr>
          <w:rFonts w:asciiTheme="majorBidi" w:hAnsiTheme="majorBidi" w:cstheme="majorBidi"/>
          <w:sz w:val="24"/>
          <w:szCs w:val="24"/>
          <w:lang w:val="hu-HU"/>
        </w:rPr>
        <w:t xml:space="preserve"> lefolytathatja</w:t>
      </w:r>
      <w:proofErr w:type="gramEnd"/>
      <w:r w:rsidR="00154B3F">
        <w:rPr>
          <w:rFonts w:asciiTheme="majorBidi" w:hAnsiTheme="majorBidi" w:cstheme="majorBidi"/>
          <w:sz w:val="24"/>
          <w:szCs w:val="24"/>
          <w:lang w:val="hu-HU"/>
        </w:rPr>
        <w:t xml:space="preserve">   a  sikerességi, minőségi és   a  programcélok   megvalósítási fokának  elemzését,  amelyekre  eszközök kerültek odaítélésre   a  pályázaton,  amennyiben  úgy értékeli, hogy  ez  egy bizonyos  terület állapotának  előmozdításához vezetne, amelyen  a  használóknak pénzeszközök kerültek odaítélésre.”</w:t>
      </w: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</w:p>
    <w:p w:rsidR="00D37924" w:rsidRDefault="00D37924" w:rsidP="00D37924">
      <w:pPr>
        <w:pStyle w:val="NoSpacing"/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</w:p>
    <w:p w:rsidR="00E14204" w:rsidRDefault="00154B3F" w:rsidP="00E142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Tekintve, hogy szakemberek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ellenőrizzék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</w:t>
      </w:r>
      <w:r w:rsidR="00E14204">
        <w:rPr>
          <w:rFonts w:asciiTheme="majorBidi" w:hAnsiTheme="majorBidi" w:cstheme="majorBidi"/>
          <w:sz w:val="24"/>
          <w:szCs w:val="24"/>
          <w:lang w:val="hu-HU"/>
        </w:rPr>
        <w:t xml:space="preserve">  elbeszélő és pénzügyi jelentéseit,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Hivatalának vezetője </w:t>
      </w:r>
      <w:r w:rsidR="00E14204">
        <w:rPr>
          <w:rFonts w:asciiTheme="majorBidi" w:hAnsiTheme="majorBidi" w:cstheme="majorBidi"/>
          <w:sz w:val="24"/>
          <w:szCs w:val="24"/>
          <w:lang w:val="hu-HU"/>
        </w:rPr>
        <w:t xml:space="preserve">  a  fent  felsoroltak alapján  meghozta  a  jelen határozat rendelkező része  szerinti  határozatot.  </w:t>
      </w:r>
    </w:p>
    <w:p w:rsidR="00E14204" w:rsidRDefault="00E14204" w:rsidP="00E142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14204" w:rsidRDefault="00E14204" w:rsidP="00154B3F">
      <w:pPr>
        <w:jc w:val="both"/>
        <w:rPr>
          <w:lang w:val="hu-HU"/>
        </w:rPr>
      </w:pPr>
      <w:r w:rsidRPr="00935501">
        <w:rPr>
          <w:b/>
          <w:bCs/>
          <w:u w:val="single"/>
          <w:lang w:val="hu-HU"/>
        </w:rPr>
        <w:t>JOGORVOSLATI UTASÍTÁS:</w:t>
      </w:r>
      <w:r w:rsidR="00154B3F">
        <w:rPr>
          <w:lang w:val="hu-HU"/>
        </w:rPr>
        <w:t xml:space="preserve"> A jelen határozat </w:t>
      </w:r>
      <w:proofErr w:type="gramStart"/>
      <w:r w:rsidR="00154B3F">
        <w:rPr>
          <w:lang w:val="hu-HU"/>
        </w:rPr>
        <w:t>ellen  fellebbezés</w:t>
      </w:r>
      <w:proofErr w:type="gramEnd"/>
      <w:r w:rsidR="00154B3F">
        <w:rPr>
          <w:lang w:val="hu-HU"/>
        </w:rPr>
        <w:t xml:space="preserve"> nyújtható be   ZENTA KÖZSÉG KÖZSÉGI TANÁCSÁNAK  címére, 24400 ZENTA, FŐ TÉR 1. A </w:t>
      </w:r>
      <w:proofErr w:type="gramStart"/>
      <w:r w:rsidR="00154B3F">
        <w:rPr>
          <w:lang w:val="hu-HU"/>
        </w:rPr>
        <w:t>fellebbezést  a</w:t>
      </w:r>
      <w:proofErr w:type="gramEnd"/>
      <w:r w:rsidR="00154B3F">
        <w:rPr>
          <w:lang w:val="hu-HU"/>
        </w:rPr>
        <w:t xml:space="preserve">  jelen szervnek kell benyújtani   közvetlenül írásban  vagy szóban, jegyzőkönyvre mondva vagy  ajánlott postai  küldeményként  a  következő címre ZENTA, FŐ TÉR .  </w:t>
      </w:r>
    </w:p>
    <w:p w:rsidR="00E14204" w:rsidRDefault="00E14204" w:rsidP="00E14204">
      <w:pPr>
        <w:jc w:val="both"/>
        <w:rPr>
          <w:lang w:val="hu-HU"/>
        </w:rPr>
      </w:pPr>
    </w:p>
    <w:p w:rsidR="00E14204" w:rsidRDefault="00154B3F" w:rsidP="00E14204">
      <w:pPr>
        <w:jc w:val="center"/>
        <w:rPr>
          <w:lang w:val="hu-HU"/>
        </w:rPr>
      </w:pPr>
      <w:proofErr w:type="spellStart"/>
      <w:r>
        <w:rPr>
          <w:lang w:val="hu-HU"/>
        </w:rPr>
        <w:t>Sarnyai</w:t>
      </w:r>
      <w:proofErr w:type="spellEnd"/>
      <w:r>
        <w:rPr>
          <w:lang w:val="hu-HU"/>
        </w:rPr>
        <w:t xml:space="preserve"> Rózsa </w:t>
      </w:r>
      <w:proofErr w:type="gramStart"/>
      <w:r>
        <w:rPr>
          <w:lang w:val="hu-HU"/>
        </w:rPr>
        <w:t>Edit  okl.</w:t>
      </w:r>
      <w:proofErr w:type="gramEnd"/>
      <w:r>
        <w:rPr>
          <w:lang w:val="hu-HU"/>
        </w:rPr>
        <w:t xml:space="preserve"> jogász</w:t>
      </w:r>
      <w:r w:rsidR="00E14204">
        <w:rPr>
          <w:lang w:val="hu-HU"/>
        </w:rPr>
        <w:t xml:space="preserve"> s. </w:t>
      </w:r>
      <w:proofErr w:type="gramStart"/>
      <w:r w:rsidR="00E14204">
        <w:rPr>
          <w:lang w:val="hu-HU"/>
        </w:rPr>
        <w:t>k.</w:t>
      </w:r>
      <w:proofErr w:type="gramEnd"/>
      <w:r w:rsidR="00E14204">
        <w:rPr>
          <w:lang w:val="hu-HU"/>
        </w:rPr>
        <w:t xml:space="preserve"> </w:t>
      </w:r>
    </w:p>
    <w:p w:rsidR="00154B3F" w:rsidRDefault="00154B3F" w:rsidP="00E14204">
      <w:pPr>
        <w:jc w:val="center"/>
        <w:rPr>
          <w:lang w:val="hu-HU"/>
        </w:rPr>
      </w:pPr>
      <w:proofErr w:type="gramStart"/>
      <w:r>
        <w:rPr>
          <w:lang w:val="hu-HU"/>
        </w:rPr>
        <w:t>Zenta  község</w:t>
      </w:r>
      <w:proofErr w:type="gramEnd"/>
      <w:r>
        <w:rPr>
          <w:lang w:val="hu-HU"/>
        </w:rPr>
        <w:t xml:space="preserve"> Községi Közigazgatási Hivatalának vezetője  </w:t>
      </w:r>
    </w:p>
    <w:p w:rsidR="00154B3F" w:rsidRDefault="00154B3F" w:rsidP="00154B3F">
      <w:pPr>
        <w:rPr>
          <w:lang w:val="hu-HU"/>
        </w:rPr>
      </w:pPr>
    </w:p>
    <w:p w:rsidR="00154B3F" w:rsidRDefault="00154B3F" w:rsidP="00154B3F">
      <w:pPr>
        <w:rPr>
          <w:lang w:val="hu-HU"/>
        </w:rPr>
      </w:pPr>
      <w:proofErr w:type="gramStart"/>
      <w:r>
        <w:rPr>
          <w:lang w:val="hu-HU"/>
        </w:rPr>
        <w:t>Kecskés  Dezső</w:t>
      </w:r>
      <w:proofErr w:type="gramEnd"/>
      <w:r>
        <w:rPr>
          <w:lang w:val="hu-HU"/>
        </w:rPr>
        <w:t>, okl. jogász</w:t>
      </w:r>
      <w:r w:rsidR="003402EA">
        <w:rPr>
          <w:lang/>
        </w:rPr>
        <w:t xml:space="preserve"> </w:t>
      </w:r>
      <w:r w:rsidR="003402EA">
        <w:rPr>
          <w:lang w:val="hu-HU"/>
        </w:rPr>
        <w:t xml:space="preserve">s. </w:t>
      </w:r>
      <w:proofErr w:type="gramStart"/>
      <w:r w:rsidR="003402EA">
        <w:rPr>
          <w:lang w:val="hu-HU"/>
        </w:rPr>
        <w:t>k.</w:t>
      </w:r>
      <w:proofErr w:type="gramEnd"/>
      <w:r w:rsidR="003402EA">
        <w:rPr>
          <w:lang w:val="hu-HU"/>
        </w:rPr>
        <w:t xml:space="preserve"> </w:t>
      </w:r>
      <w:r>
        <w:rPr>
          <w:lang w:val="hu-HU"/>
        </w:rPr>
        <w:t xml:space="preserve">  </w:t>
      </w:r>
    </w:p>
    <w:p w:rsidR="00154B3F" w:rsidRDefault="00154B3F" w:rsidP="00154B3F">
      <w:pPr>
        <w:rPr>
          <w:lang w:val="hu-HU"/>
        </w:rPr>
      </w:pPr>
    </w:p>
    <w:p w:rsidR="00154B3F" w:rsidRDefault="00154B3F" w:rsidP="00154B3F">
      <w:pPr>
        <w:rPr>
          <w:lang w:val="hu-HU"/>
        </w:rPr>
      </w:pPr>
      <w:r>
        <w:rPr>
          <w:lang w:val="hu-HU"/>
        </w:rPr>
        <w:t xml:space="preserve">Megküldeni: </w:t>
      </w:r>
    </w:p>
    <w:p w:rsidR="00E14204" w:rsidRPr="00154B3F" w:rsidRDefault="00154B3F" w:rsidP="00154B3F">
      <w:pPr>
        <w:pStyle w:val="NoSpacing"/>
        <w:numPr>
          <w:ilvl w:val="0"/>
          <w:numId w:val="4"/>
        </w:numPr>
        <w:rPr>
          <w:sz w:val="24"/>
          <w:szCs w:val="24"/>
          <w:lang w:val="hu-HU"/>
        </w:rPr>
      </w:pPr>
      <w:proofErr w:type="gramStart"/>
      <w:r w:rsidRPr="00154B3F">
        <w:rPr>
          <w:rFonts w:asciiTheme="majorBidi" w:hAnsiTheme="majorBidi" w:cstheme="majorBidi"/>
          <w:sz w:val="24"/>
          <w:szCs w:val="24"/>
          <w:lang w:val="hu-HU"/>
        </w:rPr>
        <w:t>a  bizottság</w:t>
      </w:r>
      <w:proofErr w:type="gramEnd"/>
      <w:r w:rsidRPr="00154B3F">
        <w:rPr>
          <w:rFonts w:asciiTheme="majorBidi" w:hAnsiTheme="majorBidi" w:cstheme="majorBidi"/>
          <w:sz w:val="24"/>
          <w:szCs w:val="24"/>
          <w:lang w:val="hu-HU"/>
        </w:rPr>
        <w:t xml:space="preserve"> tagjainak</w:t>
      </w:r>
      <w:r w:rsidR="00E14204" w:rsidRPr="00154B3F">
        <w:rPr>
          <w:sz w:val="24"/>
          <w:szCs w:val="24"/>
          <w:lang w:val="hu-HU"/>
        </w:rPr>
        <w:t xml:space="preserve"> </w:t>
      </w:r>
    </w:p>
    <w:p w:rsidR="00E14204" w:rsidRPr="00154B3F" w:rsidRDefault="00E14204" w:rsidP="00E14204">
      <w:pPr>
        <w:jc w:val="both"/>
        <w:rPr>
          <w:lang w:val="hu-HU"/>
        </w:rPr>
      </w:pPr>
    </w:p>
    <w:p w:rsidR="00E14204" w:rsidRPr="00154B3F" w:rsidRDefault="00E14204" w:rsidP="00E142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14204" w:rsidRPr="00154B3F" w:rsidRDefault="00E14204" w:rsidP="00E142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51F55" w:rsidRPr="00E14204" w:rsidRDefault="003402EA">
      <w:pPr>
        <w:rPr>
          <w:lang w:val="hu-HU"/>
        </w:rPr>
      </w:pPr>
    </w:p>
    <w:sectPr w:rsidR="00751F55" w:rsidRPr="00E14204" w:rsidSect="00827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DC6"/>
    <w:multiLevelType w:val="hybridMultilevel"/>
    <w:tmpl w:val="CD829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D32"/>
    <w:multiLevelType w:val="hybridMultilevel"/>
    <w:tmpl w:val="D8DE5EC2"/>
    <w:lvl w:ilvl="0" w:tplc="0E82F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2142"/>
    <w:multiLevelType w:val="hybridMultilevel"/>
    <w:tmpl w:val="7FB6D2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7662"/>
    <w:multiLevelType w:val="hybridMultilevel"/>
    <w:tmpl w:val="96721650"/>
    <w:lvl w:ilvl="0" w:tplc="81C049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46226"/>
    <w:rsid w:val="001070FE"/>
    <w:rsid w:val="00154B3F"/>
    <w:rsid w:val="00271075"/>
    <w:rsid w:val="003402EA"/>
    <w:rsid w:val="00346226"/>
    <w:rsid w:val="00827554"/>
    <w:rsid w:val="00B76698"/>
    <w:rsid w:val="00C66E1A"/>
    <w:rsid w:val="00D37924"/>
    <w:rsid w:val="00E1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2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markedcontent">
    <w:name w:val="markedcontent"/>
    <w:basedOn w:val="DefaultParagraphFont"/>
    <w:rsid w:val="00E14204"/>
  </w:style>
  <w:style w:type="paragraph" w:styleId="BalloonText">
    <w:name w:val="Balloon Text"/>
    <w:basedOn w:val="Normal"/>
    <w:link w:val="BalloonTextChar"/>
    <w:uiPriority w:val="99"/>
    <w:semiHidden/>
    <w:unhideWhenUsed/>
    <w:rsid w:val="00E14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04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dcterms:created xsi:type="dcterms:W3CDTF">2022-02-01T10:20:00Z</dcterms:created>
  <dcterms:modified xsi:type="dcterms:W3CDTF">2022-02-01T11:44:00Z</dcterms:modified>
</cp:coreProperties>
</file>