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56" w:rsidRDefault="00903156" w:rsidP="00903156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903156" w:rsidRDefault="00903156" w:rsidP="00903156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8F65B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704850" cy="641926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80" cy="64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156" w:rsidRDefault="00903156" w:rsidP="0090315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öztársaság </w:t>
      </w:r>
    </w:p>
    <w:p w:rsidR="00903156" w:rsidRDefault="00903156" w:rsidP="0090315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</w:p>
    <w:p w:rsidR="00903156" w:rsidRDefault="00903156" w:rsidP="0090315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903156" w:rsidRDefault="00903156" w:rsidP="0090315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Községi Közigazgatási Hivatal </w:t>
      </w:r>
    </w:p>
    <w:p w:rsidR="00903156" w:rsidRDefault="00903156" w:rsidP="0090315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Községi Közigazgatási Hivatal vezetője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03156" w:rsidRDefault="00382C45" w:rsidP="0090315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001730277 2024 08858 004 006 110 024</w:t>
      </w:r>
      <w:r w:rsidR="0090315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03156" w:rsidRDefault="00382C45" w:rsidP="0090315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2024. május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22-én </w:t>
      </w:r>
    </w:p>
    <w:p w:rsidR="00903156" w:rsidRDefault="00903156" w:rsidP="0090315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A </w:t>
      </w:r>
    </w:p>
    <w:p w:rsidR="00903156" w:rsidRDefault="00903156" w:rsidP="009031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03156" w:rsidRDefault="00382C45" w:rsidP="00382C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község Községi Közigazgatási Hivatal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903156">
        <w:rPr>
          <w:rFonts w:ascii="Times New Roman" w:hAnsi="Times New Roman" w:cs="Times New Roman"/>
          <w:sz w:val="24"/>
          <w:szCs w:val="24"/>
          <w:lang w:val="hu-HU"/>
        </w:rPr>
        <w:t>z autonóm tartományban és a helyi önkormányzati egységekben a foglalkoztatottakról szóló törvény (az SZK Hivatalos Közlönye,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03156">
        <w:rPr>
          <w:rFonts w:ascii="Times New Roman" w:hAnsi="Times New Roman" w:cs="Times New Roman"/>
          <w:sz w:val="24"/>
          <w:szCs w:val="24"/>
          <w:lang w:val="hu-HU"/>
        </w:rPr>
        <w:t>21/2016., 113/2017 és 95/2018., 113/2017- más törv., 95/2018.- más törv.,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03156">
        <w:rPr>
          <w:rFonts w:ascii="Times New Roman" w:hAnsi="Times New Roman" w:cs="Times New Roman"/>
          <w:sz w:val="24"/>
          <w:szCs w:val="24"/>
          <w:lang w:val="hu-HU"/>
        </w:rPr>
        <w:t xml:space="preserve">86/2019 – más törv., 157/2020. sz. – más törv. </w:t>
      </w:r>
      <w:r>
        <w:rPr>
          <w:rFonts w:ascii="Times New Roman" w:hAnsi="Times New Roman" w:cs="Times New Roman"/>
          <w:sz w:val="24"/>
          <w:szCs w:val="24"/>
          <w:lang w:val="hu-HU"/>
        </w:rPr>
        <w:t>és 123/2021. sz. – más törv.) 102. szakaszának 2. bekezdése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745FF">
        <w:rPr>
          <w:rFonts w:ascii="Times New Roman" w:hAnsi="Times New Roman" w:cs="Times New Roman"/>
          <w:sz w:val="24"/>
          <w:szCs w:val="24"/>
          <w:lang w:val="hu-HU"/>
        </w:rPr>
        <w:t>meg</w:t>
      </w:r>
      <w:r>
        <w:rPr>
          <w:rFonts w:ascii="Times New Roman" w:hAnsi="Times New Roman" w:cs="Times New Roman"/>
          <w:sz w:val="24"/>
          <w:szCs w:val="24"/>
          <w:lang w:val="hu-HU"/>
        </w:rPr>
        <w:t>hirdeti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03156">
        <w:rPr>
          <w:rFonts w:ascii="Times New Roman" w:hAnsi="Times New Roman" w:cs="Times New Roman"/>
          <w:sz w:val="24"/>
          <w:szCs w:val="24"/>
          <w:lang w:val="hu-HU"/>
        </w:rPr>
        <w:t xml:space="preserve">az alábbi </w:t>
      </w:r>
    </w:p>
    <w:p w:rsidR="00903156" w:rsidRDefault="00903156" w:rsidP="009031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03156" w:rsidRDefault="00903156" w:rsidP="009031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NYILVÁNOS PÁLYÁZATOT</w:t>
      </w:r>
      <w:r w:rsidR="006476D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VÉGREHAJTÁSI</w:t>
      </w:r>
      <w:r w:rsidR="006476D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MUNKAHELY</w:t>
      </w:r>
      <w:r w:rsidR="00382C4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</w:t>
      </w:r>
      <w:r w:rsidR="006476D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6745FF">
        <w:rPr>
          <w:rFonts w:ascii="Times New Roman" w:hAnsi="Times New Roman" w:cs="Times New Roman"/>
          <w:b/>
          <w:sz w:val="24"/>
          <w:szCs w:val="24"/>
          <w:lang w:val="hu-HU"/>
        </w:rPr>
        <w:t>KÖZ</w:t>
      </w:r>
      <w:r w:rsidR="00382C45">
        <w:rPr>
          <w:rFonts w:ascii="Times New Roman" w:hAnsi="Times New Roman" w:cs="Times New Roman"/>
          <w:b/>
          <w:sz w:val="24"/>
          <w:szCs w:val="24"/>
          <w:lang w:val="hu-HU"/>
        </w:rPr>
        <w:t>ALKALMAZOTTAK MUNKAHELYÉNEK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BETÖLTÉSÉRE</w:t>
      </w:r>
      <w:r w:rsidR="006476D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903156" w:rsidRDefault="00903156" w:rsidP="009031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03156" w:rsidRDefault="00382C45" w:rsidP="00382C45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Zenta</w:t>
      </w:r>
      <w:r w:rsidR="006476DB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község</w:t>
      </w:r>
      <w:r w:rsidR="006476DB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Községi Közigazgatási</w:t>
      </w:r>
      <w:r w:rsidR="006476DB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Hivatala</w:t>
      </w:r>
      <w:r w:rsidR="006476DB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- Általános</w:t>
      </w:r>
      <w:r w:rsidR="006476DB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közigazgatási és társadalmi tevékenységi osztály</w:t>
      </w:r>
    </w:p>
    <w:p w:rsidR="00382C45" w:rsidRPr="006476DB" w:rsidRDefault="00382C45" w:rsidP="00382C45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C45" w:rsidRPr="00CA5970" w:rsidRDefault="00382C45" w:rsidP="00382C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382C45" w:rsidRPr="00CA5970" w:rsidRDefault="00382C45" w:rsidP="00382C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-28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MUNKAHELY </w:t>
      </w:r>
      <w:r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1.</w:t>
      </w:r>
      <w:r w:rsidR="006476D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  <w:t>Emberi erőforrások igazgatása</w:t>
      </w:r>
      <w:r w:rsidR="006476DB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  </w:t>
      </w:r>
    </w:p>
    <w:p w:rsidR="00382C45" w:rsidRPr="00CA5970" w:rsidRDefault="006476DB" w:rsidP="00382C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     </w:t>
      </w:r>
      <w:r w:rsidR="00382C45" w:rsidRPr="00CA597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="00382C45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(</w:t>
      </w:r>
      <w:r w:rsidR="00382C45"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  <w:t>perszonális – káderügyi teendők</w:t>
      </w:r>
      <w:r w:rsidR="00382C45" w:rsidRPr="00CA597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</w:p>
    <w:p w:rsidR="00382C45" w:rsidRPr="006476DB" w:rsidRDefault="00382C45" w:rsidP="00382C4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82C45" w:rsidRDefault="00382C45" w:rsidP="00382C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I. A szerv, amelyben a munkahelyeket betöltik: </w:t>
      </w:r>
    </w:p>
    <w:p w:rsidR="00382C45" w:rsidRDefault="00382C45" w:rsidP="00382C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2C45" w:rsidRDefault="00382C45" w:rsidP="00382C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82C45">
        <w:rPr>
          <w:rFonts w:ascii="Times New Roman" w:hAnsi="Times New Roman" w:cs="Times New Roman"/>
          <w:sz w:val="24"/>
          <w:szCs w:val="24"/>
          <w:lang w:val="hu-HU"/>
        </w:rPr>
        <w:t>Zenta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82C45">
        <w:rPr>
          <w:rFonts w:ascii="Times New Roman" w:hAnsi="Times New Roman" w:cs="Times New Roman"/>
          <w:sz w:val="24"/>
          <w:szCs w:val="24"/>
          <w:lang w:val="hu-HU"/>
        </w:rPr>
        <w:t>község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82C45">
        <w:rPr>
          <w:rFonts w:ascii="Times New Roman" w:hAnsi="Times New Roman" w:cs="Times New Roman"/>
          <w:sz w:val="24"/>
          <w:szCs w:val="24"/>
          <w:lang w:val="hu-HU"/>
        </w:rPr>
        <w:t>Község</w:t>
      </w:r>
      <w:r>
        <w:rPr>
          <w:rFonts w:ascii="Times New Roman" w:hAnsi="Times New Roman" w:cs="Times New Roman"/>
          <w:sz w:val="24"/>
          <w:szCs w:val="24"/>
          <w:lang w:val="hu-HU"/>
        </w:rPr>
        <w:t>i Közigazgatási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Hivatalának az á</w:t>
      </w:r>
      <w:r w:rsidRPr="00382C45">
        <w:rPr>
          <w:rFonts w:ascii="Times New Roman" w:hAnsi="Times New Roman" w:cs="Times New Roman"/>
          <w:sz w:val="24"/>
          <w:szCs w:val="24"/>
          <w:lang w:val="hu-HU"/>
        </w:rPr>
        <w:t>ltalános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82C45">
        <w:rPr>
          <w:rFonts w:ascii="Times New Roman" w:hAnsi="Times New Roman" w:cs="Times New Roman"/>
          <w:sz w:val="24"/>
          <w:szCs w:val="24"/>
          <w:lang w:val="hu-HU"/>
        </w:rPr>
        <w:t>közigazgatási és társadalmi tevékenységi osztály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a, Zenta, Fő tér 1 </w:t>
      </w:r>
    </w:p>
    <w:p w:rsidR="00382C45" w:rsidRDefault="00382C45" w:rsidP="00382C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2C45" w:rsidRDefault="00382C45" w:rsidP="00382C4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II. A betöltendő munkahely: </w:t>
      </w:r>
    </w:p>
    <w:p w:rsidR="00382C45" w:rsidRDefault="00382C45" w:rsidP="00382C4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82C45" w:rsidRDefault="00382C45" w:rsidP="00382C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Emberi erőforrások</w:t>
      </w:r>
      <w:r w:rsidR="006476DB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igazgatása (perszonális – káderügyi teendők),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fokozat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ifjabb tanácsadó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– az általános közigazgatási alosztályon,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hu-HU"/>
        </w:rPr>
        <w:t>munkavégző</w:t>
      </w:r>
    </w:p>
    <w:p w:rsidR="00382C45" w:rsidRDefault="00382C45" w:rsidP="00382C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2C45" w:rsidRDefault="00382C45" w:rsidP="00382C4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munkahelyen a teendők leírása </w:t>
      </w:r>
    </w:p>
    <w:p w:rsidR="00382C45" w:rsidRDefault="00382C45" w:rsidP="00382C4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22F3E" w:rsidRPr="00322F3E" w:rsidRDefault="00382C45" w:rsidP="00382C45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382C4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szakmai feladatokat lát el a pályázatok, hirdetések meghirdetésekor, </w:t>
      </w:r>
    </w:p>
    <w:p w:rsidR="00322F3E" w:rsidRPr="00322F3E" w:rsidRDefault="00322F3E" w:rsidP="00382C45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 foglalkoztatottak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2C45" w:rsidRPr="00382C45">
        <w:rPr>
          <w:rStyle w:val="rynqvb"/>
          <w:rFonts w:asciiTheme="majorBidi" w:hAnsiTheme="majorBidi" w:cstheme="majorBidi"/>
          <w:sz w:val="24"/>
          <w:szCs w:val="24"/>
          <w:lang w:val="hu-HU"/>
        </w:rPr>
        <w:t>és a jelöltek kiválasztásának folyamatában szakmai feladatok ellátása (a foglalkoztatás területén mi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nden feladatot ellát, határozatokat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2C45" w:rsidRPr="00382C45">
        <w:rPr>
          <w:rStyle w:val="rynqvb"/>
          <w:rFonts w:asciiTheme="majorBidi" w:hAnsiTheme="majorBidi" w:cstheme="majorBidi"/>
          <w:sz w:val="24"/>
          <w:szCs w:val="24"/>
          <w:lang w:val="hu-HU"/>
        </w:rPr>
        <w:t>készít a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munkaviszonyba való</w:t>
      </w:r>
      <w:r w:rsidR="00382C45" w:rsidRPr="00382C4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felvételről, a vála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sztott, kinevezett és tisztségbe helyezett</w:t>
      </w:r>
      <w:r w:rsidR="00382C45" w:rsidRPr="00382C4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szemé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lyek munkajogi státusából</w:t>
      </w:r>
      <w:r w:rsidR="00382C45" w:rsidRPr="00382C4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foglalkoztatottak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beosztásáról, az évi</w:t>
      </w:r>
      <w:r w:rsidR="00382C45" w:rsidRPr="00382C4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szabadság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ok használatáról</w:t>
      </w:r>
      <w:r w:rsidR="00382C45" w:rsidRPr="00382C4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és a munkahelyi távollétekről, a vála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sztott, kinevezett és tisztségbe helyezett</w:t>
      </w:r>
      <w:r w:rsidR="00382C45" w:rsidRPr="00382C4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sz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emélyek és alkalmazottak keresetéről</w:t>
      </w:r>
      <w:r w:rsidR="00382C45" w:rsidRPr="00382C4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valamint a munkaügyi terület</w:t>
      </w:r>
      <w:r w:rsidR="00382C45" w:rsidRPr="00382C4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egyéb kérdéseiről),</w:t>
      </w:r>
    </w:p>
    <w:p w:rsidR="00322F3E" w:rsidRPr="00322F3E" w:rsidRDefault="00322F3E" w:rsidP="00382C45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lastRenderedPageBreak/>
        <w:t>ellátja a községi szervekben</w:t>
      </w:r>
      <w:r w:rsidR="00382C45" w:rsidRPr="00382C4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dolgozók biztosításba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történő bejelentésével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2C45" w:rsidRPr="00382C4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és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382C45" w:rsidRPr="00382C45">
        <w:rPr>
          <w:rStyle w:val="rynqvb"/>
          <w:rFonts w:asciiTheme="majorBidi" w:hAnsiTheme="majorBidi" w:cstheme="majorBidi"/>
          <w:sz w:val="24"/>
          <w:szCs w:val="24"/>
          <w:lang w:val="hu-HU"/>
        </w:rPr>
        <w:t>biztosításból tö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rténő kijelentkezésével (M nyomtatván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>y</w:t>
      </w:r>
      <w:r w:rsidR="00382C45" w:rsidRPr="00382C4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) kapcsolatos szakmai és adminisztratív feladatokat, </w:t>
      </w:r>
    </w:p>
    <w:p w:rsidR="00322F3E" w:rsidRPr="00322F3E" w:rsidRDefault="00382C45" w:rsidP="00382C45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382C45">
        <w:rPr>
          <w:rStyle w:val="rynqvb"/>
          <w:rFonts w:asciiTheme="majorBidi" w:hAnsiTheme="majorBidi" w:cstheme="majorBidi"/>
          <w:sz w:val="24"/>
          <w:szCs w:val="24"/>
          <w:lang w:val="hu-HU"/>
        </w:rPr>
        <w:t>nyil</w:t>
      </w:r>
      <w:r w:rsid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>vántartást vezet a község</w:t>
      </w:r>
      <w:r w:rsidRPr="00382C4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vála</w:t>
      </w:r>
      <w:r w:rsid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>sztott, kinevezett és tisztségben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>helyezett személyeiről,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>a Községi Közigazgatási Hivatal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382C45">
        <w:rPr>
          <w:rStyle w:val="rynqvb"/>
          <w:rFonts w:asciiTheme="majorBidi" w:hAnsiTheme="majorBidi" w:cstheme="majorBidi"/>
          <w:sz w:val="24"/>
          <w:szCs w:val="24"/>
          <w:lang w:val="hu-HU"/>
        </w:rPr>
        <w:t>alkalm</w:t>
      </w:r>
      <w:r w:rsid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>azottairól a munkaviszony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382C4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terén, </w:t>
      </w:r>
    </w:p>
    <w:p w:rsidR="00322F3E" w:rsidRPr="00322F3E" w:rsidRDefault="00382C45" w:rsidP="00382C45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382C4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nyilv</w:t>
      </w:r>
      <w:r w:rsid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>ántartást vezet a munkába érkező</w:t>
      </w:r>
      <w:r w:rsidRPr="00382C4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és onnan i</w:t>
      </w:r>
      <w:r w:rsid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>nduló közlekedés igénybevételérő</w:t>
      </w:r>
      <w:r w:rsidRPr="00382C4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l és az utazási költségtérítés módjáról </w:t>
      </w:r>
    </w:p>
    <w:p w:rsidR="00322F3E" w:rsidRPr="00322F3E" w:rsidRDefault="00322F3E" w:rsidP="00382C45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munkaviszonyról bizonylatot</w:t>
      </w:r>
      <w:r w:rsidR="00382C45" w:rsidRPr="00382C4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állít ki, </w:t>
      </w:r>
    </w:p>
    <w:p w:rsidR="00322F3E" w:rsidRPr="00322F3E" w:rsidRDefault="00382C45" w:rsidP="00382C45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382C4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szakmai és adminisztratív feladatokat lát el a munkavállalók szakmai vizsgáztatásának nyilvántartásával kapcsolatban, </w:t>
      </w:r>
    </w:p>
    <w:p w:rsidR="00322F3E" w:rsidRDefault="00322F3E" w:rsidP="00322F3E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ellátja a községi szervekben</w:t>
      </w:r>
      <w:r w:rsidR="00382C45" w:rsidRPr="00382C4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dolgozók, kinevezett és választott személyek egészség- é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s nyugdíjbiztosítás bejelentésével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2C45" w:rsidRPr="00382C4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kapcsolatos feladatokat, </w:t>
      </w:r>
    </w:p>
    <w:p w:rsidR="00322F3E" w:rsidRPr="00322F3E" w:rsidRDefault="00322F3E" w:rsidP="00322F3E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felelős a községi</w:t>
      </w:r>
      <w:r w:rsidR="00382C45"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szervekb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en foglalkoztatottak</w:t>
      </w:r>
      <w:r w:rsidR="00382C45"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személyi okmányainak rendezettségéért, megőrzéséért, </w:t>
      </w:r>
    </w:p>
    <w:p w:rsidR="00322F3E" w:rsidRPr="00322F3E" w:rsidRDefault="00382C45" w:rsidP="00322F3E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kidolgozza a tisztségviselők munkájának értékelési rendszerét, </w:t>
      </w:r>
    </w:p>
    <w:p w:rsidR="00322F3E" w:rsidRPr="00322F3E" w:rsidRDefault="00382C45" w:rsidP="00322F3E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 munkavállalói értékelés eredményeinek elem</w:t>
      </w:r>
      <w:r w:rsid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>zése, hatásainak figyelemmel kísérése</w:t>
      </w:r>
      <w:r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>,</w:t>
      </w:r>
    </w:p>
    <w:p w:rsidR="00322F3E" w:rsidRPr="00322F3E" w:rsidRDefault="00322F3E" w:rsidP="00322F3E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 tisztviselők</w:t>
      </w:r>
      <w:r w:rsidR="00382C45"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teljesítményének szisztemat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ikus figyelemmel kísérése</w:t>
      </w:r>
      <w:r w:rsidR="00382C45"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322F3E" w:rsidRPr="00322F3E" w:rsidRDefault="00322F3E" w:rsidP="00322F3E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ellátja a hivatalnokok</w:t>
      </w:r>
      <w:r w:rsidR="00382C45"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karrierfejlesztése szempontjából fontos egyéb feladatokat, </w:t>
      </w:r>
    </w:p>
    <w:p w:rsidR="00EB65B1" w:rsidRPr="00EB65B1" w:rsidRDefault="00382C45" w:rsidP="00322F3E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>a munkavállalói motiváció javítása; -</w:t>
      </w:r>
    </w:p>
    <w:p w:rsidR="00EB65B1" w:rsidRPr="00EB65B1" w:rsidRDefault="00382C45" w:rsidP="00322F3E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java</w:t>
      </w:r>
      <w:r w:rsidR="00EB65B1">
        <w:rPr>
          <w:rStyle w:val="rynqvb"/>
          <w:rFonts w:asciiTheme="majorBidi" w:hAnsiTheme="majorBidi" w:cstheme="majorBidi"/>
          <w:sz w:val="24"/>
          <w:szCs w:val="24"/>
          <w:lang w:val="hu-HU"/>
        </w:rPr>
        <w:t>slat készítése a tisztviselők</w:t>
      </w:r>
      <w:r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éves szakmai továbbképzési programjára, valamint az éves szakmai képzési program végrehajtásának pénzügyi tervére, </w:t>
      </w:r>
      <w:r w:rsidR="00EB65B1">
        <w:rPr>
          <w:rStyle w:val="rynqvb"/>
          <w:rFonts w:asciiTheme="majorBidi" w:hAnsiTheme="majorBidi" w:cstheme="majorBidi"/>
          <w:sz w:val="24"/>
          <w:szCs w:val="24"/>
          <w:lang w:val="hu-HU"/>
        </w:rPr>
        <w:t>-</w:t>
      </w:r>
    </w:p>
    <w:p w:rsidR="00EB65B1" w:rsidRPr="00EB65B1" w:rsidRDefault="00382C45" w:rsidP="00322F3E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>elemzi, értékeli és javas</w:t>
      </w:r>
      <w:r w:rsidR="00EB65B1">
        <w:rPr>
          <w:rStyle w:val="rynqvb"/>
          <w:rFonts w:asciiTheme="majorBidi" w:hAnsiTheme="majorBidi" w:cstheme="majorBidi"/>
          <w:sz w:val="24"/>
          <w:szCs w:val="24"/>
          <w:lang w:val="hu-HU"/>
        </w:rPr>
        <w:t>latokat készít a tisztviselők éves speciális szakmai képzési p</w:t>
      </w:r>
      <w:r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rogramjára, valamint javaslatokat készít a megvalósítás pénzügyi tervére; </w:t>
      </w:r>
    </w:p>
    <w:p w:rsidR="00EB65B1" w:rsidRPr="00EB65B1" w:rsidRDefault="00382C45" w:rsidP="00322F3E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megszervezi, megvalósítja és elemzi a belső és külső szakmai fejlődés hatásait, </w:t>
      </w:r>
    </w:p>
    <w:p w:rsidR="00EB65B1" w:rsidRPr="00EB65B1" w:rsidRDefault="00382C45" w:rsidP="00322F3E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>ellátja a szakmai továbbképzések leb</w:t>
      </w:r>
      <w:r w:rsidR="00EB65B1">
        <w:rPr>
          <w:rStyle w:val="rynqvb"/>
          <w:rFonts w:asciiTheme="majorBidi" w:hAnsiTheme="majorBidi" w:cstheme="majorBidi"/>
          <w:sz w:val="24"/>
          <w:szCs w:val="24"/>
          <w:lang w:val="hu-HU"/>
        </w:rPr>
        <w:t>onyolításával és a foglalkoztatottak</w:t>
      </w:r>
      <w:r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tudásának ellenőrzésével kapcsolatos adminisztratív feladatokat, és erről előírt nyilvántartást vezet, </w:t>
      </w:r>
    </w:p>
    <w:p w:rsidR="00EB65B1" w:rsidRPr="00EB65B1" w:rsidRDefault="00382C45" w:rsidP="00322F3E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ellátja a fegyelmi eljárások lefolytatásával kapcsolatos szakmai és adminisztratív feladatokat, és ezekről nyilvántartást vezet, </w:t>
      </w:r>
    </w:p>
    <w:p w:rsidR="00EB65B1" w:rsidRPr="00EB65B1" w:rsidRDefault="00EB65B1" w:rsidP="00322F3E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vezeti a foglalkoztatottak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káderügyi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nyilvántartását (foglalkoztatottak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2C45"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>nyilvántartás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</w:t>
      </w:r>
      <w:r w:rsidR="00382C45"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) és a CROSO-t, </w:t>
      </w:r>
    </w:p>
    <w:p w:rsidR="00EB65B1" w:rsidRPr="00EB65B1" w:rsidRDefault="00EB65B1" w:rsidP="00322F3E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 községi közigazgatási hivatal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2C45"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>vezetőjé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vel közösen elkészíti a káder</w:t>
      </w:r>
      <w:r w:rsidR="00382C45"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terv tervezetét, </w:t>
      </w:r>
    </w:p>
    <w:p w:rsidR="00EB65B1" w:rsidRPr="00EB65B1" w:rsidRDefault="00382C45" w:rsidP="00322F3E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>r</w:t>
      </w:r>
      <w:r w:rsidR="00EB65B1">
        <w:rPr>
          <w:rStyle w:val="rynqvb"/>
          <w:rFonts w:asciiTheme="majorBidi" w:hAnsiTheme="majorBidi" w:cstheme="majorBidi"/>
          <w:sz w:val="24"/>
          <w:szCs w:val="24"/>
          <w:lang w:val="hu-HU"/>
        </w:rPr>
        <w:t>észt vesz az</w:t>
      </w:r>
      <w:r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B65B1">
        <w:rPr>
          <w:rStyle w:val="rynqvb"/>
          <w:rFonts w:asciiTheme="majorBidi" w:hAnsiTheme="majorBidi" w:cstheme="majorBidi"/>
          <w:sz w:val="24"/>
          <w:szCs w:val="24"/>
          <w:lang w:val="hu-HU"/>
        </w:rPr>
        <w:t>al</w:t>
      </w:r>
      <w:r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>osztály munkájához k</w:t>
      </w:r>
      <w:r w:rsidR="00EB65B1">
        <w:rPr>
          <w:rStyle w:val="rynqvb"/>
          <w:rFonts w:asciiTheme="majorBidi" w:hAnsiTheme="majorBidi" w:cstheme="majorBidi"/>
          <w:sz w:val="24"/>
          <w:szCs w:val="24"/>
          <w:lang w:val="hu-HU"/>
        </w:rPr>
        <w:t>apcsolódó költségvetési eszközök</w:t>
      </w:r>
      <w:r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tervezésében,</w:t>
      </w:r>
    </w:p>
    <w:p w:rsidR="00EB65B1" w:rsidRPr="00EB65B1" w:rsidRDefault="00382C45" w:rsidP="00EB65B1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B65B1">
        <w:rPr>
          <w:rStyle w:val="rynqvb"/>
          <w:rFonts w:asciiTheme="majorBidi" w:hAnsiTheme="majorBidi" w:cstheme="majorBidi"/>
          <w:sz w:val="24"/>
          <w:szCs w:val="24"/>
          <w:lang w:val="hu-HU"/>
        </w:rPr>
        <w:t>közreműködik az alosztály szükségleteivel kapcsolatos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B65B1">
        <w:rPr>
          <w:rStyle w:val="rynqvb"/>
          <w:rFonts w:asciiTheme="majorBidi" w:hAnsiTheme="majorBidi" w:cstheme="majorBidi"/>
          <w:sz w:val="24"/>
          <w:szCs w:val="24"/>
          <w:lang w:val="hu-HU"/>
        </w:rPr>
        <w:t>közbeszerzési terv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B65B1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tervezetének </w:t>
      </w:r>
      <w:r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elkészítésében, </w:t>
      </w:r>
    </w:p>
    <w:p w:rsidR="00EB65B1" w:rsidRPr="00EB65B1" w:rsidRDefault="00382C45" w:rsidP="00EB65B1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gondoskodik a személyes adatok védelméről a hatályos jogszabályok alapján, </w:t>
      </w:r>
    </w:p>
    <w:p w:rsidR="00EB65B1" w:rsidRPr="00EB65B1" w:rsidRDefault="00382C45" w:rsidP="00EB65B1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munkájáról és az </w:t>
      </w:r>
      <w:r w:rsidR="00EB65B1">
        <w:rPr>
          <w:rStyle w:val="rynqvb"/>
          <w:rFonts w:asciiTheme="majorBidi" w:hAnsiTheme="majorBidi" w:cstheme="majorBidi"/>
          <w:sz w:val="24"/>
          <w:szCs w:val="24"/>
          <w:lang w:val="hu-HU"/>
        </w:rPr>
        <w:t>al</w:t>
      </w:r>
      <w:r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>osztály munkájáról havi beszámolót készít, mely beszámolót az osz</w:t>
      </w:r>
      <w:r w:rsidR="00EB65B1">
        <w:rPr>
          <w:rStyle w:val="rynqvb"/>
          <w:rFonts w:asciiTheme="majorBidi" w:hAnsiTheme="majorBidi" w:cstheme="majorBidi"/>
          <w:sz w:val="24"/>
          <w:szCs w:val="24"/>
          <w:lang w:val="hu-HU"/>
        </w:rPr>
        <w:t>tályvezetőnek és a</w:t>
      </w:r>
      <w:r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B65B1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Községi Közigazgatási Hivatal </w:t>
      </w:r>
      <w:r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vezetőjének nyújt be, </w:t>
      </w:r>
    </w:p>
    <w:p w:rsidR="00382C45" w:rsidRPr="00EB65B1" w:rsidRDefault="00EB65B1" w:rsidP="00EB65B1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az o</w:t>
      </w:r>
      <w:r w:rsidR="00382C45"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>sztályvezető v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agy a Községi Közigazgatási Hivatal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2C45" w:rsidRPr="00322F3E">
        <w:rPr>
          <w:rStyle w:val="rynqvb"/>
          <w:rFonts w:asciiTheme="majorBidi" w:hAnsiTheme="majorBidi" w:cstheme="majorBidi"/>
          <w:sz w:val="24"/>
          <w:szCs w:val="24"/>
          <w:lang w:val="hu-HU"/>
        </w:rPr>
        <w:t>vezetőjének megbízásából egyéb feladatokat lát el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EB65B1" w:rsidRDefault="00EB65B1" w:rsidP="00EB65B1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EB65B1" w:rsidRDefault="00EB65B1" w:rsidP="00EB65B1">
      <w:pPr>
        <w:pStyle w:val="NoSpacing"/>
        <w:ind w:left="36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III. </w:t>
      </w:r>
      <w:r w:rsidRPr="00EB65B1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A munkahelyi foglalkoztatás feltételei:</w:t>
      </w:r>
      <w:r w:rsidRPr="00EB65B1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277A9C" w:rsidRPr="00277A9C" w:rsidRDefault="00EB65B1" w:rsidP="00EB65B1">
      <w:pPr>
        <w:pStyle w:val="NoSpacing"/>
        <w:numPr>
          <w:ilvl w:val="0"/>
          <w:numId w:val="2"/>
        </w:numPr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277A9C">
        <w:rPr>
          <w:rStyle w:val="rynqvb"/>
          <w:rFonts w:asciiTheme="majorBidi" w:hAnsiTheme="majorBidi" w:cstheme="majorBidi"/>
          <w:sz w:val="24"/>
          <w:szCs w:val="24"/>
          <w:lang w:val="hu-HU"/>
        </w:rPr>
        <w:t>felsőfokú végzettség a jogtudomány tudományterületén tudományos alapképzésen legalább 240 ECTS pont, akadémiai mesterképzésen, mesterképző szakképzettség, specialista akadémiai tanulmányon, specialista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277A9C">
        <w:rPr>
          <w:rStyle w:val="rynqvb"/>
          <w:rFonts w:asciiTheme="majorBidi" w:hAnsiTheme="majorBidi" w:cstheme="majorBidi"/>
          <w:sz w:val="24"/>
          <w:szCs w:val="24"/>
          <w:lang w:val="hu-HU"/>
        </w:rPr>
        <w:t>szakmai tanulmányon, azaz legalább négy évig tartó alapfokú tanulmányokon</w:t>
      </w:r>
      <w:r w:rsidR="00277A9C" w:rsidRPr="00277A9C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vagy speciálisa </w:t>
      </w:r>
      <w:r w:rsidRPr="00277A9C">
        <w:rPr>
          <w:rStyle w:val="rynqvb"/>
          <w:rFonts w:asciiTheme="majorBidi" w:hAnsiTheme="majorBidi" w:cstheme="majorBidi"/>
          <w:sz w:val="24"/>
          <w:szCs w:val="24"/>
          <w:lang w:val="hu-HU"/>
        </w:rPr>
        <w:t>tanulmányok</w:t>
      </w:r>
      <w:r w:rsidR="00277A9C" w:rsidRPr="00277A9C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 karon</w:t>
      </w:r>
      <w:r w:rsidRPr="00277A9C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277A9C" w:rsidRPr="00277A9C" w:rsidRDefault="00277A9C" w:rsidP="00EB65B1">
      <w:pPr>
        <w:pStyle w:val="NoSpacing"/>
        <w:numPr>
          <w:ilvl w:val="0"/>
          <w:numId w:val="2"/>
        </w:numPr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277A9C">
        <w:rPr>
          <w:rStyle w:val="rynqvb"/>
          <w:rFonts w:asciiTheme="majorBidi" w:hAnsiTheme="majorBidi" w:cstheme="majorBidi"/>
          <w:sz w:val="24"/>
          <w:szCs w:val="24"/>
          <w:lang w:val="hu-HU"/>
        </w:rPr>
        <w:t>letett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B65B1" w:rsidRPr="00277A9C">
        <w:rPr>
          <w:rStyle w:val="rynqvb"/>
          <w:rFonts w:asciiTheme="majorBidi" w:hAnsiTheme="majorBidi" w:cstheme="majorBidi"/>
          <w:sz w:val="24"/>
          <w:szCs w:val="24"/>
          <w:lang w:val="hu-HU"/>
        </w:rPr>
        <w:t>állam</w:t>
      </w:r>
      <w:r w:rsidRPr="00277A9C">
        <w:rPr>
          <w:rStyle w:val="rynqvb"/>
          <w:rFonts w:asciiTheme="majorBidi" w:hAnsiTheme="majorBidi" w:cstheme="majorBidi"/>
          <w:sz w:val="24"/>
          <w:szCs w:val="24"/>
          <w:lang w:val="hu-HU"/>
        </w:rPr>
        <w:t>i szak</w:t>
      </w:r>
      <w:r w:rsidR="00EB65B1" w:rsidRPr="00277A9C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vizsgát, </w:t>
      </w:r>
    </w:p>
    <w:p w:rsidR="00277A9C" w:rsidRPr="00277A9C" w:rsidRDefault="00EB65B1" w:rsidP="00EB65B1">
      <w:pPr>
        <w:pStyle w:val="NoSpacing"/>
        <w:numPr>
          <w:ilvl w:val="0"/>
          <w:numId w:val="2"/>
        </w:numPr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277A9C">
        <w:rPr>
          <w:rStyle w:val="rynqvb"/>
          <w:rFonts w:asciiTheme="majorBidi" w:hAnsiTheme="majorBidi" w:cstheme="majorBidi"/>
          <w:sz w:val="24"/>
          <w:szCs w:val="24"/>
          <w:lang w:val="hu-HU"/>
        </w:rPr>
        <w:t>leg</w:t>
      </w:r>
      <w:r w:rsidR="00277A9C" w:rsidRPr="00277A9C">
        <w:rPr>
          <w:rStyle w:val="rynqvb"/>
          <w:rFonts w:asciiTheme="majorBidi" w:hAnsiTheme="majorBidi" w:cstheme="majorBidi"/>
          <w:sz w:val="24"/>
          <w:szCs w:val="24"/>
          <w:lang w:val="hu-HU"/>
        </w:rPr>
        <w:t>alább egy éves szakmai munkatapasztalat</w:t>
      </w:r>
      <w:r w:rsidRPr="00277A9C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277A9C" w:rsidRPr="00277A9C" w:rsidRDefault="00EB65B1" w:rsidP="00EB65B1">
      <w:pPr>
        <w:pStyle w:val="NoSpacing"/>
        <w:numPr>
          <w:ilvl w:val="0"/>
          <w:numId w:val="2"/>
        </w:numPr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277A9C">
        <w:rPr>
          <w:rStyle w:val="rynqvb"/>
          <w:rFonts w:asciiTheme="majorBidi" w:hAnsiTheme="majorBidi" w:cstheme="majorBidi"/>
          <w:sz w:val="24"/>
          <w:szCs w:val="24"/>
          <w:lang w:val="hu-HU"/>
        </w:rPr>
        <w:lastRenderedPageBreak/>
        <w:t xml:space="preserve">a Szerb Köztársaság állampolgársága, </w:t>
      </w:r>
    </w:p>
    <w:p w:rsidR="00277A9C" w:rsidRPr="00277A9C" w:rsidRDefault="00EB65B1" w:rsidP="00EB65B1">
      <w:pPr>
        <w:pStyle w:val="NoSpacing"/>
        <w:numPr>
          <w:ilvl w:val="0"/>
          <w:numId w:val="2"/>
        </w:numPr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277A9C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 személy állami szervben, autonóm tartomány szervében vagy önkormányzati egységben fennálló munkaviszonya korábban nem szűnt meg a munkaviszonyból eredő súlyos kötelességszegés miatt, </w:t>
      </w:r>
    </w:p>
    <w:p w:rsidR="00277A9C" w:rsidRPr="00277A9C" w:rsidRDefault="00277A9C" w:rsidP="00EB65B1">
      <w:pPr>
        <w:pStyle w:val="NoSpacing"/>
        <w:numPr>
          <w:ilvl w:val="0"/>
          <w:numId w:val="2"/>
        </w:numPr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277A9C">
        <w:rPr>
          <w:rStyle w:val="rynqvb"/>
          <w:rFonts w:asciiTheme="majorBidi" w:hAnsiTheme="majorBidi" w:cstheme="majorBidi"/>
          <w:sz w:val="24"/>
          <w:szCs w:val="24"/>
          <w:lang w:val="hu-HU"/>
        </w:rPr>
        <w:t>a személyt</w:t>
      </w:r>
      <w:r w:rsidR="00EB65B1" w:rsidRPr="00277A9C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nem ítélték legalább hat hónapos feltétlen börtönbüntetésre, </w:t>
      </w:r>
    </w:p>
    <w:p w:rsidR="00277A9C" w:rsidRPr="00277A9C" w:rsidRDefault="00EB65B1" w:rsidP="00EB65B1">
      <w:pPr>
        <w:pStyle w:val="NoSpacing"/>
        <w:numPr>
          <w:ilvl w:val="0"/>
          <w:numId w:val="2"/>
        </w:numPr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277A9C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Zenta községben hivatalos használatban lévő nyelv és írás (szerb és magyar) ismerete, </w:t>
      </w:r>
    </w:p>
    <w:p w:rsidR="00EB65B1" w:rsidRPr="00277A9C" w:rsidRDefault="00EB65B1" w:rsidP="00EB65B1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277A9C">
        <w:rPr>
          <w:rStyle w:val="rynqvb"/>
          <w:rFonts w:asciiTheme="majorBidi" w:hAnsiTheme="majorBidi" w:cstheme="majorBidi"/>
          <w:sz w:val="24"/>
          <w:szCs w:val="24"/>
          <w:lang w:val="hu-HU"/>
        </w:rPr>
        <w:t>számító</w:t>
      </w:r>
      <w:r w:rsidR="00277A9C" w:rsidRPr="00277A9C">
        <w:rPr>
          <w:rStyle w:val="rynqvb"/>
          <w:rFonts w:asciiTheme="majorBidi" w:hAnsiTheme="majorBidi" w:cstheme="majorBidi"/>
          <w:sz w:val="24"/>
          <w:szCs w:val="24"/>
          <w:lang w:val="hu-HU"/>
        </w:rPr>
        <w:t>gépen való munkavégzésre való felkészítettség</w:t>
      </w:r>
      <w:r w:rsidRPr="00277A9C">
        <w:rPr>
          <w:rStyle w:val="rynqvb"/>
          <w:rFonts w:asciiTheme="majorBidi" w:hAnsiTheme="majorBidi" w:cstheme="majorBidi"/>
          <w:sz w:val="24"/>
          <w:szCs w:val="24"/>
          <w:lang w:val="hu-HU"/>
        </w:rPr>
        <w:t>.</w:t>
      </w:r>
    </w:p>
    <w:p w:rsidR="00382C45" w:rsidRPr="00277A9C" w:rsidRDefault="00382C45" w:rsidP="00EB65B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9761B" w:rsidRDefault="00277A9C" w:rsidP="006476DB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277A9C">
        <w:rPr>
          <w:rStyle w:val="rynqvb"/>
          <w:rFonts w:asciiTheme="majorBidi" w:hAnsiTheme="majorBidi" w:cstheme="majorBidi"/>
          <w:sz w:val="24"/>
          <w:szCs w:val="24"/>
          <w:lang w:val="hu-HU"/>
        </w:rPr>
        <w:t>Az állami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szervben végzett munkához a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277A9C">
        <w:rPr>
          <w:rStyle w:val="rynqvb"/>
          <w:rFonts w:asciiTheme="majorBidi" w:hAnsiTheme="majorBidi" w:cstheme="majorBidi"/>
          <w:sz w:val="24"/>
          <w:szCs w:val="24"/>
          <w:lang w:val="hu-HU"/>
        </w:rPr>
        <w:t>szakmai vizsga letétele nem feltétele és n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em előnye a nyilvános pályázattal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kiírt munkahelyen</w:t>
      </w:r>
      <w:r w:rsidRPr="00277A9C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történő munkaviszony létesítésének.</w:t>
      </w:r>
    </w:p>
    <w:p w:rsidR="00277A9C" w:rsidRDefault="00277A9C" w:rsidP="00277A9C">
      <w:pPr>
        <w:pStyle w:val="NoSpacing"/>
        <w:jc w:val="both"/>
        <w:rPr>
          <w:lang w:val="hu-HU"/>
        </w:rPr>
      </w:pPr>
    </w:p>
    <w:p w:rsidR="00277A9C" w:rsidRDefault="00277A9C" w:rsidP="00277A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IV. A munkaviszony fajtája</w:t>
      </w:r>
      <w:r w:rsidR="006476D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277A9C" w:rsidRDefault="006476DB" w:rsidP="00277A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77A9C">
        <w:rPr>
          <w:rFonts w:asciiTheme="majorBidi" w:hAnsiTheme="majorBidi" w:cstheme="majorBidi"/>
          <w:sz w:val="24"/>
          <w:szCs w:val="24"/>
          <w:lang w:val="hu-HU"/>
        </w:rPr>
        <w:t>A munkaviszony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77A9C">
        <w:rPr>
          <w:rFonts w:asciiTheme="majorBidi" w:hAnsiTheme="majorBidi" w:cstheme="majorBidi"/>
          <w:sz w:val="24"/>
          <w:szCs w:val="24"/>
          <w:lang w:val="hu-HU"/>
        </w:rPr>
        <w:t>határozatlan időre létesül.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277A9C" w:rsidRDefault="00277A9C" w:rsidP="00277A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77A9C" w:rsidRDefault="00277A9C" w:rsidP="00277A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V. A munka</w:t>
      </w:r>
      <w:r w:rsidR="006476D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helye: </w:t>
      </w:r>
      <w:r>
        <w:rPr>
          <w:rFonts w:asciiTheme="majorBidi" w:hAnsiTheme="majorBidi" w:cstheme="majorBidi"/>
          <w:sz w:val="24"/>
          <w:szCs w:val="24"/>
          <w:lang w:val="hu-HU"/>
        </w:rPr>
        <w:t>Zenta, Fő tér</w:t>
      </w:r>
      <w:r w:rsidR="006476D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1. </w:t>
      </w:r>
    </w:p>
    <w:p w:rsidR="00277A9C" w:rsidRDefault="00277A9C" w:rsidP="00277A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77A9C" w:rsidRDefault="00277A9C" w:rsidP="00277A9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VI. Kompetenciák, amelyek</w:t>
      </w:r>
      <w:r w:rsidR="006476D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ellenőrzésre kerülnek a</w:t>
      </w:r>
      <w:r w:rsidR="006476D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kiválasztási eljárásban</w:t>
      </w:r>
    </w:p>
    <w:p w:rsidR="00277A9C" w:rsidRPr="00277A9C" w:rsidRDefault="006476DB" w:rsidP="00277A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77A9C">
        <w:rPr>
          <w:rFonts w:asciiTheme="majorBidi" w:hAnsiTheme="majorBidi" w:cstheme="majorBidi"/>
          <w:sz w:val="24"/>
          <w:szCs w:val="24"/>
          <w:lang w:val="hu-HU"/>
        </w:rPr>
        <w:t>A kiválasztási eljárásban ellenőrzésre kerülnek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77A9C">
        <w:rPr>
          <w:rFonts w:asciiTheme="majorBidi" w:hAnsiTheme="majorBidi" w:cstheme="majorBidi"/>
          <w:sz w:val="24"/>
          <w:szCs w:val="24"/>
          <w:lang w:val="hu-HU"/>
        </w:rPr>
        <w:t>viselkedési kompetenciák, az általános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77A9C">
        <w:rPr>
          <w:rFonts w:asciiTheme="majorBidi" w:hAnsiTheme="majorBidi" w:cstheme="majorBidi"/>
          <w:sz w:val="24"/>
          <w:szCs w:val="24"/>
          <w:lang w:val="hu-HU"/>
        </w:rPr>
        <w:t>működési kompetenciák,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77A9C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77A9C">
        <w:rPr>
          <w:rFonts w:asciiTheme="majorBidi" w:hAnsiTheme="majorBidi" w:cstheme="majorBidi"/>
          <w:sz w:val="24"/>
          <w:szCs w:val="24"/>
          <w:lang w:val="hu-HU"/>
        </w:rPr>
        <w:t>különleges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77A9C">
        <w:rPr>
          <w:rFonts w:asciiTheme="majorBidi" w:hAnsiTheme="majorBidi" w:cstheme="majorBidi"/>
          <w:sz w:val="24"/>
          <w:szCs w:val="24"/>
          <w:lang w:val="hu-HU"/>
        </w:rPr>
        <w:t>működési kompetenciák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77A9C">
        <w:rPr>
          <w:rFonts w:asciiTheme="majorBidi" w:hAnsiTheme="majorBidi" w:cstheme="majorBidi"/>
          <w:sz w:val="24"/>
          <w:szCs w:val="24"/>
          <w:lang w:val="hu-HU"/>
        </w:rPr>
        <w:t>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77A9C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77A9C">
        <w:rPr>
          <w:rFonts w:asciiTheme="majorBidi" w:hAnsiTheme="majorBidi" w:cstheme="majorBidi"/>
          <w:sz w:val="24"/>
          <w:szCs w:val="24"/>
          <w:lang w:val="hu-HU"/>
        </w:rPr>
        <w:t>munkamotiváció a munkahelyen az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77A9C">
        <w:rPr>
          <w:rFonts w:asciiTheme="majorBidi" w:hAnsiTheme="majorBidi" w:cstheme="majorBidi"/>
          <w:sz w:val="24"/>
          <w:szCs w:val="24"/>
          <w:lang w:val="hu-HU"/>
        </w:rPr>
        <w:t>alábbi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77A9C">
        <w:rPr>
          <w:rFonts w:asciiTheme="majorBidi" w:hAnsiTheme="majorBidi" w:cstheme="majorBidi"/>
          <w:sz w:val="24"/>
          <w:szCs w:val="24"/>
          <w:lang w:val="hu-HU"/>
        </w:rPr>
        <w:t>táblázat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77A9C">
        <w:rPr>
          <w:rFonts w:asciiTheme="majorBidi" w:hAnsiTheme="majorBidi" w:cstheme="majorBidi"/>
          <w:sz w:val="24"/>
          <w:szCs w:val="24"/>
          <w:lang w:val="hu-HU"/>
        </w:rPr>
        <w:t xml:space="preserve">szerint: </w:t>
      </w:r>
    </w:p>
    <w:p w:rsidR="00277A9C" w:rsidRPr="00136312" w:rsidRDefault="00277A9C" w:rsidP="00277A9C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207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84"/>
        <w:gridCol w:w="3882"/>
        <w:gridCol w:w="4741"/>
      </w:tblGrid>
      <w:tr w:rsidR="00277A9C" w:rsidRPr="006476DB" w:rsidTr="0018008A">
        <w:trPr>
          <w:trHeight w:val="45"/>
          <w:tblCellSpacing w:w="0" w:type="auto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77A9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1.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Sorszám és a munkahely megnevezése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77A9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1.1.2.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Tisztviselő</w:t>
            </w:r>
            <w:r w:rsidR="006476DB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az emberi erőforrások</w:t>
            </w:r>
            <w:r w:rsidR="006476DB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igazgatása</w:t>
            </w:r>
            <w:r w:rsidR="006476DB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teendőin (Tisztviselő</w:t>
            </w:r>
            <w:r w:rsidR="006476DB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a</w:t>
            </w:r>
            <w:r w:rsidR="006476DB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perszonális-káderügyi</w:t>
            </w:r>
            <w:r w:rsidR="006476DB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teendőkön)</w:t>
            </w:r>
          </w:p>
        </w:tc>
      </w:tr>
      <w:tr w:rsidR="00277A9C" w:rsidRPr="00CA5970" w:rsidTr="0018008A">
        <w:trPr>
          <w:trHeight w:val="45"/>
          <w:tblCellSpacing w:w="0" w:type="auto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277A9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2.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munkahely fokozata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Ifjabb tanácsadó </w:t>
            </w:r>
          </w:p>
        </w:tc>
      </w:tr>
      <w:tr w:rsidR="00277A9C" w:rsidRPr="006476DB" w:rsidTr="0018008A">
        <w:trPr>
          <w:trHeight w:val="45"/>
          <w:tblCellSpacing w:w="0" w:type="auto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77A9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3.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belső szervezeti egység neve</w:t>
            </w:r>
            <w:r w:rsidR="006476DB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277A9C" w:rsidP="00277A9C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Általános</w:t>
            </w:r>
            <w:r w:rsidR="006476D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közigazgatási és társadalmi tevékenységi osztály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br/>
              <w:t>Általános közigazgatási alosztály</w:t>
            </w:r>
          </w:p>
        </w:tc>
      </w:tr>
      <w:tr w:rsidR="00277A9C" w:rsidRPr="00CA5970" w:rsidTr="0018008A">
        <w:trPr>
          <w:trHeight w:val="45"/>
          <w:tblCellSpacing w:w="0" w:type="auto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77A9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4.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Viselkedési kompetenciák</w:t>
            </w:r>
          </w:p>
          <w:p w:rsidR="00277A9C" w:rsidRPr="00277A9C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 Információk igazgatása</w:t>
            </w:r>
          </w:p>
          <w:p w:rsidR="00277A9C" w:rsidRPr="00277A9C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 Feladatok igazgatása és eredmények megvalósítása</w:t>
            </w:r>
          </w:p>
          <w:p w:rsidR="00277A9C" w:rsidRPr="00277A9C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 Tanulás</w:t>
            </w:r>
            <w:r w:rsidR="006476D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</w:t>
            </w:r>
            <w:r w:rsidR="006476D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változás iránti</w:t>
            </w:r>
            <w:r w:rsidR="006476D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orientáció</w:t>
            </w:r>
          </w:p>
          <w:p w:rsidR="00277A9C" w:rsidRPr="00277A9C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 Professzionális</w:t>
            </w:r>
            <w:r w:rsidR="006476D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kapcsolatok kiépítése és fenntartása</w:t>
            </w:r>
          </w:p>
          <w:p w:rsidR="006745FF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5. Lelkiismeretesség, elkötelezettség és </w:t>
            </w:r>
          </w:p>
          <w:p w:rsidR="00277A9C" w:rsidRPr="00277A9C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integritás</w:t>
            </w:r>
          </w:p>
        </w:tc>
      </w:tr>
      <w:tr w:rsidR="00277A9C" w:rsidRPr="006476DB" w:rsidTr="0018008A">
        <w:trPr>
          <w:trHeight w:val="45"/>
          <w:tblCellSpacing w:w="0" w:type="auto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77A9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5.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277A9C" w:rsidP="00277A9C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Általános</w:t>
            </w:r>
            <w:r w:rsidR="006476DB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működési kompetenciák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6DB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1. </w:t>
            </w:r>
            <w:r w:rsidR="005164C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autonóm tartomány / helyi önkormányzat szervezése</w:t>
            </w:r>
            <w:r w:rsidR="006476D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="005164C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és működése a Szerb </w:t>
            </w:r>
          </w:p>
          <w:p w:rsidR="00277A9C" w:rsidRPr="00277A9C" w:rsidRDefault="005164C0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Köztársaságban</w:t>
            </w:r>
          </w:p>
          <w:p w:rsidR="00277A9C" w:rsidRPr="00277A9C" w:rsidRDefault="005164C0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 Digitális írástudás</w:t>
            </w:r>
          </w:p>
          <w:p w:rsidR="00277A9C" w:rsidRPr="00277A9C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77A9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3. </w:t>
            </w:r>
            <w:r w:rsidR="005164C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Üzleti kommunikáció</w:t>
            </w:r>
          </w:p>
        </w:tc>
      </w:tr>
      <w:tr w:rsidR="00277A9C" w:rsidRPr="006476DB" w:rsidTr="0018008A">
        <w:trPr>
          <w:trHeight w:val="45"/>
          <w:tblCellSpacing w:w="0" w:type="auto"/>
        </w:trPr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77A9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6.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5164C0" w:rsidP="00A77251">
            <w:pPr>
              <w:shd w:val="clear" w:color="auto" w:fill="FFFFFF"/>
              <w:tabs>
                <w:tab w:val="left" w:pos="1418"/>
              </w:tabs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/>
              </w:rPr>
              <w:t>Különleges</w:t>
            </w:r>
            <w:r w:rsidR="006476D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/>
              </w:rPr>
              <w:t>működési kompetenciák</w:t>
            </w:r>
            <w:r w:rsidR="006476D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/>
              </w:rPr>
              <w:t xml:space="preserve">bizonyos munka területén </w:t>
            </w:r>
            <w:r w:rsidR="00277A9C" w:rsidRPr="00277A9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/>
              </w:rPr>
              <w:br/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9C" w:rsidRPr="005164C0" w:rsidRDefault="005164C0" w:rsidP="00A77251">
            <w:pPr>
              <w:spacing w:after="0"/>
              <w:ind w:right="-288"/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</w:pPr>
            <w:r w:rsidRPr="005164C0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A tudás és készségek területei</w:t>
            </w:r>
          </w:p>
        </w:tc>
      </w:tr>
      <w:tr w:rsidR="00277A9C" w:rsidRPr="006476DB" w:rsidTr="0018008A">
        <w:trPr>
          <w:trHeight w:val="3562"/>
          <w:tblCellSpacing w:w="0" w:type="auto"/>
        </w:trPr>
        <w:tc>
          <w:tcPr>
            <w:tcW w:w="5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77A9C" w:rsidRPr="00277A9C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5164C0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emberi erőforrások</w:t>
            </w:r>
            <w:r w:rsidR="006476D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igazgatásának teendői 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76DB" w:rsidRPr="006476DB" w:rsidRDefault="006476DB" w:rsidP="00A77251">
            <w:pPr>
              <w:spacing w:after="0"/>
              <w:ind w:right="-288"/>
              <w:jc w:val="both"/>
              <w:rPr>
                <w:rStyle w:val="rynqvb"/>
                <w:rFonts w:ascii="Times New Roman" w:hAnsi="Times New Roman" w:cs="Times New Roman"/>
                <w:lang w:val="hu-HU"/>
              </w:rPr>
            </w:pPr>
            <w:r w:rsidRPr="006476DB">
              <w:rPr>
                <w:rStyle w:val="rynqvb"/>
                <w:rFonts w:ascii="Times New Roman" w:hAnsi="Times New Roman" w:cs="Times New Roman"/>
                <w:lang w:val="hu-HU"/>
              </w:rPr>
              <w:t>- humánerőforrás-igazgatás információs rendszere</w:t>
            </w:r>
          </w:p>
          <w:p w:rsidR="005164C0" w:rsidRDefault="005164C0" w:rsidP="00A77251">
            <w:pPr>
              <w:spacing w:after="0"/>
              <w:ind w:right="-288"/>
              <w:jc w:val="both"/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  <w:t xml:space="preserve">- szabályozások a munkajogi </w:t>
            </w:r>
          </w:p>
          <w:p w:rsidR="005164C0" w:rsidRDefault="005164C0" w:rsidP="00A77251">
            <w:pPr>
              <w:spacing w:after="0"/>
              <w:ind w:right="-288"/>
              <w:jc w:val="both"/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5164C0"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  <w:t xml:space="preserve">viszonyok területén az autonóm tartományok és a helyi önkormányzati </w:t>
            </w:r>
          </w:p>
          <w:p w:rsidR="005164C0" w:rsidRDefault="005164C0" w:rsidP="00A77251">
            <w:pPr>
              <w:spacing w:after="0"/>
              <w:ind w:right="-288"/>
              <w:jc w:val="both"/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5164C0"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  <w:t xml:space="preserve">egységek szerveiben; </w:t>
            </w:r>
          </w:p>
          <w:p w:rsidR="005164C0" w:rsidRDefault="005164C0" w:rsidP="00A77251">
            <w:pPr>
              <w:spacing w:after="0"/>
              <w:ind w:right="-288"/>
              <w:jc w:val="both"/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5164C0"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  <w:t xml:space="preserve">- a tisztviselők munkájához </w:t>
            </w:r>
          </w:p>
          <w:p w:rsidR="005164C0" w:rsidRDefault="005164C0" w:rsidP="00A77251">
            <w:pPr>
              <w:spacing w:after="0"/>
              <w:ind w:right="-288"/>
              <w:jc w:val="both"/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5164C0"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  <w:t xml:space="preserve">szükséges kompetenciák; </w:t>
            </w:r>
          </w:p>
          <w:p w:rsidR="005164C0" w:rsidRDefault="005164C0" w:rsidP="00A77251">
            <w:pPr>
              <w:spacing w:after="0"/>
              <w:ind w:right="-288"/>
              <w:jc w:val="both"/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5164C0"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  <w:t xml:space="preserve">- a humánerőforrás menedzsment </w:t>
            </w:r>
          </w:p>
          <w:p w:rsidR="005164C0" w:rsidRDefault="005164C0" w:rsidP="00A77251">
            <w:pPr>
              <w:spacing w:after="0"/>
              <w:ind w:right="-288"/>
              <w:jc w:val="both"/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5164C0"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  <w:t>alapvető funkciói: munkakör elemzés</w:t>
            </w:r>
            <w:r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  <w:t xml:space="preserve">, </w:t>
            </w:r>
          </w:p>
          <w:p w:rsidR="005164C0" w:rsidRDefault="005164C0" w:rsidP="00A77251">
            <w:pPr>
              <w:spacing w:after="0"/>
              <w:ind w:right="-288"/>
              <w:jc w:val="both"/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  <w:t>személyzeti tervezés, toborzás</w:t>
            </w:r>
            <w:r w:rsidRPr="005164C0"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  <w:t xml:space="preserve">, </w:t>
            </w:r>
          </w:p>
          <w:p w:rsidR="00277A9C" w:rsidRPr="00277A9C" w:rsidRDefault="005164C0" w:rsidP="00A77251">
            <w:pPr>
              <w:spacing w:after="0"/>
              <w:ind w:right="-288"/>
              <w:jc w:val="both"/>
              <w:rPr>
                <w:rStyle w:val="Emphasis"/>
                <w:rFonts w:ascii="Times New Roman" w:hAnsi="Times New Roman"/>
                <w:i w:val="0"/>
                <w:sz w:val="24"/>
                <w:szCs w:val="24"/>
                <w:lang w:val="hu-HU"/>
              </w:rPr>
            </w:pPr>
            <w:r w:rsidRPr="005164C0"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  <w:t>kiválasztás, beiktatás, értékelés, jutalmazás és előléptetés, szakmai</w:t>
            </w:r>
            <w:r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  <w:t xml:space="preserve"> továbbképzés</w:t>
            </w:r>
          </w:p>
        </w:tc>
      </w:tr>
      <w:tr w:rsidR="00277A9C" w:rsidRPr="006476DB" w:rsidTr="0018008A">
        <w:trPr>
          <w:trHeight w:val="1663"/>
          <w:tblCellSpacing w:w="0" w:type="auto"/>
        </w:trPr>
        <w:tc>
          <w:tcPr>
            <w:tcW w:w="58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77A9C" w:rsidRPr="00277A9C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5164C0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Adminisztratív-műszaki teendők 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277A9C" w:rsidP="00A77251">
            <w:pPr>
              <w:spacing w:after="0"/>
              <w:ind w:right="-28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277A9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-</w:t>
            </w:r>
            <w:r w:rsidR="006476DB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r w:rsidR="005164C0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irodai ügyvitel</w:t>
            </w:r>
            <w:r w:rsidRPr="00277A9C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;</w:t>
            </w:r>
          </w:p>
          <w:p w:rsidR="006476DB" w:rsidRDefault="00277A9C" w:rsidP="00A77251">
            <w:pPr>
              <w:spacing w:after="0"/>
              <w:ind w:right="-28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277A9C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- </w:t>
            </w:r>
            <w:r w:rsidR="005164C0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adatgyűjtési módszerek és technikák </w:t>
            </w:r>
          </w:p>
          <w:p w:rsidR="00277A9C" w:rsidRPr="00277A9C" w:rsidRDefault="005164C0" w:rsidP="00A77251">
            <w:pPr>
              <w:spacing w:after="0"/>
              <w:ind w:right="-28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további feldolgozás céljából</w:t>
            </w:r>
            <w:r w:rsidR="00277A9C" w:rsidRPr="00277A9C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;</w:t>
            </w:r>
          </w:p>
          <w:p w:rsidR="006476DB" w:rsidRDefault="005164C0" w:rsidP="00A77251">
            <w:pPr>
              <w:spacing w:after="0"/>
              <w:ind w:right="-28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- a mérvadó adatbázisokban</w:t>
            </w:r>
            <w:r w:rsidR="006476DB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az </w:t>
            </w:r>
          </w:p>
          <w:p w:rsidR="006476DB" w:rsidRDefault="005164C0" w:rsidP="00A77251">
            <w:pPr>
              <w:spacing w:after="0"/>
              <w:ind w:right="-28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adatok</w:t>
            </w:r>
            <w:r w:rsidR="006476DB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nyilvántartási és</w:t>
            </w:r>
            <w:r w:rsidR="006476DB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naprakész</w:t>
            </w:r>
            <w:r w:rsidR="006476DB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 </w:t>
            </w:r>
          </w:p>
          <w:p w:rsidR="00277A9C" w:rsidRPr="00277A9C" w:rsidRDefault="005164C0" w:rsidP="00A77251">
            <w:pPr>
              <w:spacing w:after="0"/>
              <w:ind w:right="-28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állapotban való tartásának</w:t>
            </w:r>
            <w:r w:rsidR="006476DB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technikái</w:t>
            </w:r>
            <w:r w:rsidR="00277A9C" w:rsidRPr="00277A9C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;</w:t>
            </w:r>
          </w:p>
          <w:p w:rsidR="006476DB" w:rsidRDefault="00277A9C" w:rsidP="00A77251">
            <w:pPr>
              <w:spacing w:after="0"/>
              <w:ind w:right="-28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277A9C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-</w:t>
            </w:r>
            <w:r w:rsidR="006476DB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 </w:t>
            </w:r>
            <w:r w:rsidR="005164C0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igazolások és bizonylatok </w:t>
            </w:r>
          </w:p>
          <w:p w:rsidR="006476DB" w:rsidRDefault="005164C0" w:rsidP="00A77251">
            <w:pPr>
              <w:spacing w:after="0"/>
              <w:ind w:right="-28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kidolgozásának technikái,</w:t>
            </w:r>
            <w:r w:rsidR="006476DB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amelyekről </w:t>
            </w:r>
          </w:p>
          <w:p w:rsidR="00277A9C" w:rsidRPr="00277A9C" w:rsidRDefault="005164C0" w:rsidP="00A77251">
            <w:pPr>
              <w:spacing w:after="0"/>
              <w:ind w:right="-28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hivatalos nyilvántartást</w:t>
            </w:r>
            <w:r w:rsidR="006476DB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vezet</w:t>
            </w:r>
            <w:r w:rsidR="00277A9C" w:rsidRPr="00277A9C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;</w:t>
            </w:r>
          </w:p>
          <w:p w:rsidR="006476DB" w:rsidRDefault="005164C0" w:rsidP="00A77251">
            <w:pPr>
              <w:spacing w:after="0"/>
              <w:ind w:right="-28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- a belső- és kézbesítési könyvek </w:t>
            </w:r>
          </w:p>
          <w:p w:rsidR="00277A9C" w:rsidRPr="00277A9C" w:rsidRDefault="005164C0" w:rsidP="00A77251">
            <w:pPr>
              <w:spacing w:after="0"/>
              <w:ind w:right="-28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vezetésének módszere</w:t>
            </w:r>
            <w:r w:rsidR="00277A9C" w:rsidRPr="00277A9C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.</w:t>
            </w:r>
          </w:p>
        </w:tc>
      </w:tr>
      <w:tr w:rsidR="00277A9C" w:rsidRPr="006476DB" w:rsidTr="0018008A">
        <w:trPr>
          <w:trHeight w:val="45"/>
          <w:tblCellSpacing w:w="0" w:type="auto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277A9C" w:rsidP="00A77251">
            <w:pPr>
              <w:spacing w:after="0"/>
              <w:ind w:right="-2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277A9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7.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5164C0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Különleges</w:t>
            </w:r>
            <w:r w:rsidR="006476DB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működési kompetenciák</w:t>
            </w:r>
            <w:r w:rsidR="006476DB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egy bizonyos munkahelyre 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5164C0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164C0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A tudás és készségek területei</w:t>
            </w:r>
          </w:p>
        </w:tc>
      </w:tr>
      <w:tr w:rsidR="00277A9C" w:rsidRPr="006476DB" w:rsidTr="0018008A">
        <w:trPr>
          <w:trHeight w:val="45"/>
          <w:tblCellSpacing w:w="0" w:type="auto"/>
        </w:trPr>
        <w:tc>
          <w:tcPr>
            <w:tcW w:w="5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77A9C" w:rsidRPr="00277A9C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A9C" w:rsidRPr="00277A9C" w:rsidRDefault="0018008A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Tervdokumentáció,</w:t>
            </w:r>
            <w:r w:rsidR="006476DB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jogszabályok</w:t>
            </w:r>
            <w:r w:rsidR="006476DB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és aktusok a hatásköréből</w:t>
            </w:r>
            <w:r w:rsidR="006476DB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és</w:t>
            </w:r>
            <w:r w:rsidR="006476DB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a</w:t>
            </w:r>
            <w:r w:rsidR="006476DB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szerv szervezetéből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18008A" w:rsidP="00A77251">
            <w:pPr>
              <w:spacing w:after="0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 Zenta község statútuma</w:t>
            </w:r>
          </w:p>
          <w:p w:rsidR="006476DB" w:rsidRDefault="00277A9C" w:rsidP="0018008A">
            <w:pPr>
              <w:spacing w:after="0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77A9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="00180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Zentai Községi Közigazgatási </w:t>
            </w:r>
          </w:p>
          <w:p w:rsidR="00277A9C" w:rsidRPr="00277A9C" w:rsidRDefault="0018008A" w:rsidP="0018008A">
            <w:pPr>
              <w:spacing w:after="0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Hivatalról szóló</w:t>
            </w:r>
            <w:r w:rsidR="006476D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rendelet</w:t>
            </w:r>
            <w:r w:rsidR="006476D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277A9C" w:rsidRPr="006476DB" w:rsidTr="0018008A">
        <w:trPr>
          <w:trHeight w:val="45"/>
          <w:tblCellSpacing w:w="0" w:type="auto"/>
        </w:trPr>
        <w:tc>
          <w:tcPr>
            <w:tcW w:w="5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77A9C" w:rsidRPr="00277A9C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A9C" w:rsidRPr="00277A9C" w:rsidRDefault="005164C0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Jogszabályok</w:t>
            </w:r>
            <w:r w:rsidR="006476DB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a</w:t>
            </w:r>
            <w:r w:rsidR="006476DB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munkahely munkakörében 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6DB" w:rsidRDefault="005164C0" w:rsidP="00A77251">
            <w:pPr>
              <w:spacing w:after="0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 Az Autonóm Tartományban és</w:t>
            </w:r>
            <w:r w:rsidR="006476D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</w:p>
          <w:p w:rsidR="006476DB" w:rsidRDefault="005164C0" w:rsidP="00A77251">
            <w:pPr>
              <w:spacing w:after="0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helyi önkormányzati </w:t>
            </w:r>
          </w:p>
          <w:p w:rsidR="00277A9C" w:rsidRPr="00277A9C" w:rsidRDefault="005164C0" w:rsidP="00A77251">
            <w:pPr>
              <w:spacing w:after="0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egységekben foglalkoztatottakról szóló törvény</w:t>
            </w:r>
            <w:r w:rsidR="00277A9C" w:rsidRPr="00277A9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277A9C" w:rsidRPr="00277A9C" w:rsidRDefault="005164C0" w:rsidP="00A77251">
            <w:pPr>
              <w:spacing w:after="0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 A munkáról szóló törvény</w:t>
            </w:r>
          </w:p>
          <w:p w:rsidR="006476DB" w:rsidRDefault="00277A9C" w:rsidP="00A77251">
            <w:pPr>
              <w:spacing w:after="0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77A9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- </w:t>
            </w:r>
            <w:r w:rsidR="005164C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helyi önkormányzati egységek külön </w:t>
            </w:r>
          </w:p>
          <w:p w:rsidR="00277A9C" w:rsidRPr="00277A9C" w:rsidRDefault="005164C0" w:rsidP="00A77251">
            <w:pPr>
              <w:spacing w:after="0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kollektív szerződése</w:t>
            </w:r>
          </w:p>
        </w:tc>
      </w:tr>
      <w:tr w:rsidR="00277A9C" w:rsidRPr="00CA5970" w:rsidTr="0018008A">
        <w:trPr>
          <w:trHeight w:val="45"/>
          <w:tblCellSpacing w:w="0" w:type="auto"/>
        </w:trPr>
        <w:tc>
          <w:tcPr>
            <w:tcW w:w="58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77A9C" w:rsidRPr="00277A9C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A9C" w:rsidRPr="00277A9C" w:rsidRDefault="0018008A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A munkahely munkakörének</w:t>
            </w:r>
            <w:r w:rsidR="006476DB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procedúrái</w:t>
            </w:r>
            <w:r w:rsidR="006476DB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és módszertanai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277A9C" w:rsidP="00A77251">
            <w:pPr>
              <w:spacing w:after="0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77A9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</w:tr>
      <w:tr w:rsidR="00277A9C" w:rsidRPr="00CA5970" w:rsidTr="0018008A">
        <w:trPr>
          <w:trHeight w:val="45"/>
          <w:tblCellSpacing w:w="0" w:type="auto"/>
        </w:trPr>
        <w:tc>
          <w:tcPr>
            <w:tcW w:w="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7A9C" w:rsidRPr="00277A9C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A9C" w:rsidRPr="00277A9C" w:rsidRDefault="0018008A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Szoftverek (különleges szoftverek</w:t>
            </w:r>
            <w:r w:rsidR="006476DB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melyek szükségesek a</w:t>
            </w:r>
            <w:r w:rsidR="006476DB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munkahelyen</w:t>
            </w:r>
            <w:r w:rsidR="00277A9C" w:rsidRPr="00277A9C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)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277A9C" w:rsidP="00A77251">
            <w:pPr>
              <w:spacing w:after="0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77A9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CROSO, ISKRA</w:t>
            </w:r>
          </w:p>
        </w:tc>
      </w:tr>
      <w:tr w:rsidR="00277A9C" w:rsidRPr="00CA5970" w:rsidTr="0018008A">
        <w:trPr>
          <w:trHeight w:val="45"/>
          <w:tblCellSpacing w:w="0" w:type="auto"/>
        </w:trPr>
        <w:tc>
          <w:tcPr>
            <w:tcW w:w="58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7A9C" w:rsidRPr="00277A9C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A9C" w:rsidRPr="00277A9C" w:rsidRDefault="0018008A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Specifikus</w:t>
            </w:r>
            <w:r w:rsidR="006476DB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munkafelszerelés kezelése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277A9C" w:rsidP="00A77251">
            <w:pPr>
              <w:spacing w:after="0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77A9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</w:tr>
      <w:tr w:rsidR="00277A9C" w:rsidRPr="00CA5970" w:rsidTr="0018008A">
        <w:trPr>
          <w:trHeight w:val="45"/>
          <w:tblCellSpacing w:w="0" w:type="auto"/>
        </w:trPr>
        <w:tc>
          <w:tcPr>
            <w:tcW w:w="58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77A9C" w:rsidRPr="00277A9C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A9C" w:rsidRPr="00277A9C" w:rsidRDefault="0018008A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Licenszek / tanúsítványok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277A9C" w:rsidP="00A77251">
            <w:pPr>
              <w:spacing w:after="0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77A9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</w:tr>
      <w:tr w:rsidR="00277A9C" w:rsidRPr="00CA5970" w:rsidTr="0018008A">
        <w:trPr>
          <w:trHeight w:val="45"/>
          <w:tblCellSpacing w:w="0" w:type="auto"/>
        </w:trPr>
        <w:tc>
          <w:tcPr>
            <w:tcW w:w="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7A9C" w:rsidRPr="00277A9C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A9C" w:rsidRPr="00277A9C" w:rsidRDefault="0018008A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Vezetői engedély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277A9C" w:rsidP="00A77251">
            <w:pPr>
              <w:spacing w:after="0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77A9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</w:tr>
      <w:tr w:rsidR="00277A9C" w:rsidRPr="00CA5970" w:rsidTr="0018008A">
        <w:trPr>
          <w:trHeight w:val="45"/>
          <w:tblCellSpacing w:w="0" w:type="auto"/>
        </w:trPr>
        <w:tc>
          <w:tcPr>
            <w:tcW w:w="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7A9C" w:rsidRPr="00277A9C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18008A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Idegen nyelv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277A9C" w:rsidP="00A77251">
            <w:pPr>
              <w:spacing w:after="0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77A9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</w:tr>
      <w:tr w:rsidR="00277A9C" w:rsidRPr="006476DB" w:rsidTr="0018008A">
        <w:trPr>
          <w:trHeight w:val="45"/>
          <w:tblCellSpacing w:w="0" w:type="auto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77A9C" w:rsidRPr="00277A9C" w:rsidRDefault="00277A9C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18008A" w:rsidP="00A77251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nemzeti kisebbség nyelve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9C" w:rsidRPr="00277A9C" w:rsidRDefault="0018008A" w:rsidP="00A77251">
            <w:pPr>
              <w:spacing w:after="0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magyar</w:t>
            </w:r>
            <w:r w:rsidR="006476D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nemzeti kisebbség nyelve és</w:t>
            </w:r>
            <w:r w:rsidR="006476D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írása </w:t>
            </w:r>
          </w:p>
        </w:tc>
      </w:tr>
    </w:tbl>
    <w:p w:rsidR="00277A9C" w:rsidRPr="00277A9C" w:rsidRDefault="00277A9C" w:rsidP="00277A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08A" w:rsidRDefault="0018008A" w:rsidP="001800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VII. A kompetenciák ellenőrzésének</w:t>
      </w:r>
      <w:r w:rsidR="006476D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eljárása</w:t>
      </w:r>
      <w:r w:rsidR="006476D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és módja</w:t>
      </w:r>
    </w:p>
    <w:p w:rsidR="0018008A" w:rsidRDefault="0018008A" w:rsidP="001800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8008A" w:rsidRDefault="0018008A" w:rsidP="0018008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GB"/>
        </w:rPr>
        <w:lastRenderedPageBreak/>
        <w:t>A viselkedési</w:t>
      </w:r>
      <w:r w:rsidRPr="0018008A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GB"/>
        </w:rPr>
        <w:t xml:space="preserve"> kompetenciák, az ált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GB"/>
        </w:rPr>
        <w:t>alános és speciális működési</w:t>
      </w:r>
      <w:r w:rsidRPr="0018008A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GB"/>
        </w:rPr>
        <w:t xml:space="preserve"> kompetenciák ellenőrzése, valamint a munkahelyi munkavégzés motivációjának felmérése és a helyi önko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GB"/>
        </w:rPr>
        <w:t>rmányzati egység értékrendjének elfogadása a pályázati bizottsággal</w:t>
      </w:r>
      <w:r w:rsidR="006476DB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GB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GB"/>
        </w:rPr>
        <w:t>folytatott beszélgetésen</w:t>
      </w:r>
      <w:r w:rsidRPr="0018008A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GB"/>
        </w:rPr>
        <w:t xml:space="preserve"> és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GB"/>
        </w:rPr>
        <w:t>szimuláción keresztül történik (</w:t>
      </w:r>
      <w:r w:rsidRPr="0018008A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GB"/>
        </w:rPr>
        <w:t>szóban), teszten (írásban) feladatok megoldásával és számítógépes gyakorlati munkával.</w:t>
      </w:r>
    </w:p>
    <w:p w:rsidR="0018008A" w:rsidRPr="0018008A" w:rsidRDefault="0018008A" w:rsidP="0018008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GB"/>
        </w:rPr>
      </w:pPr>
    </w:p>
    <w:p w:rsidR="0018008A" w:rsidRDefault="0018008A" w:rsidP="0018008A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Zenta</w:t>
      </w:r>
      <w:r w:rsidR="006476DB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község</w:t>
      </w:r>
      <w:r w:rsidR="006476DB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Községi Közigazgatási</w:t>
      </w:r>
      <w:r w:rsidR="006476DB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Hivatala</w:t>
      </w:r>
      <w:r w:rsidR="006476DB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- Képviselő-testületi</w:t>
      </w:r>
      <w:r w:rsidR="006476DB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és</w:t>
      </w:r>
      <w:r w:rsidR="006476DB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végrehajtási teendők osztálya</w:t>
      </w:r>
    </w:p>
    <w:p w:rsidR="0018008A" w:rsidRPr="006476DB" w:rsidRDefault="0018008A" w:rsidP="0018008A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18008A" w:rsidRPr="00CA5970" w:rsidRDefault="0018008A" w:rsidP="001800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MUNKAHELY</w:t>
      </w:r>
      <w:r w:rsidR="006476DB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13631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6476D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Küldönc</w:t>
      </w:r>
      <w:proofErr w:type="spellEnd"/>
      <w:r w:rsidR="006476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5521" w:rsidRPr="006476DB" w:rsidRDefault="00AE5521" w:rsidP="00AE552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AE5521" w:rsidRDefault="00AE5521" w:rsidP="00AE55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I. A szerv, amelyben a munkahelyeket betöltik: </w:t>
      </w:r>
    </w:p>
    <w:p w:rsidR="00AE5521" w:rsidRDefault="00AE5521" w:rsidP="00AE55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82C45">
        <w:rPr>
          <w:rFonts w:ascii="Times New Roman" w:hAnsi="Times New Roman" w:cs="Times New Roman"/>
          <w:sz w:val="24"/>
          <w:szCs w:val="24"/>
          <w:lang w:val="hu-HU"/>
        </w:rPr>
        <w:t>Zenta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82C45">
        <w:rPr>
          <w:rFonts w:ascii="Times New Roman" w:hAnsi="Times New Roman" w:cs="Times New Roman"/>
          <w:sz w:val="24"/>
          <w:szCs w:val="24"/>
          <w:lang w:val="hu-HU"/>
        </w:rPr>
        <w:t>község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82C45">
        <w:rPr>
          <w:rFonts w:ascii="Times New Roman" w:hAnsi="Times New Roman" w:cs="Times New Roman"/>
          <w:sz w:val="24"/>
          <w:szCs w:val="24"/>
          <w:lang w:val="hu-HU"/>
        </w:rPr>
        <w:t>Község</w:t>
      </w:r>
      <w:r>
        <w:rPr>
          <w:rFonts w:ascii="Times New Roman" w:hAnsi="Times New Roman" w:cs="Times New Roman"/>
          <w:sz w:val="24"/>
          <w:szCs w:val="24"/>
          <w:lang w:val="hu-HU"/>
        </w:rPr>
        <w:t>i Közigazgatási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Hivatalának a képviselő-testületi és végrehajtási teendők </w:t>
      </w:r>
      <w:r w:rsidRPr="00382C45">
        <w:rPr>
          <w:rFonts w:ascii="Times New Roman" w:hAnsi="Times New Roman" w:cs="Times New Roman"/>
          <w:sz w:val="24"/>
          <w:szCs w:val="24"/>
          <w:lang w:val="hu-HU"/>
        </w:rPr>
        <w:t>osztály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a, Zenta, Fő tér 1 </w:t>
      </w:r>
    </w:p>
    <w:p w:rsidR="00AE5521" w:rsidRDefault="00AE5521" w:rsidP="00AE55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E5521" w:rsidRDefault="00AE5521" w:rsidP="00AE552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II. A betöltendő munkahely: </w:t>
      </w:r>
    </w:p>
    <w:p w:rsidR="00AE5521" w:rsidRDefault="00AE5521" w:rsidP="00AE552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AE5521" w:rsidRDefault="00AE5521" w:rsidP="00AE55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Küldönc,</w:t>
      </w:r>
      <w:r w:rsidR="006476DB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az alkalmazottak</w:t>
      </w:r>
      <w:r w:rsidR="006476DB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munkahelyének ötödik fajtája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A00379">
        <w:rPr>
          <w:rFonts w:ascii="Times New Roman" w:hAnsi="Times New Roman" w:cs="Times New Roman"/>
          <w:sz w:val="24"/>
          <w:szCs w:val="24"/>
          <w:lang w:val="hu-HU"/>
        </w:rPr>
        <w:t xml:space="preserve"> az általános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00379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00379">
        <w:rPr>
          <w:rFonts w:ascii="Times New Roman" w:hAnsi="Times New Roman" w:cs="Times New Roman"/>
          <w:sz w:val="24"/>
          <w:szCs w:val="24"/>
          <w:lang w:val="hu-HU"/>
        </w:rPr>
        <w:t>végrehajtási alosztályon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hu-HU"/>
        </w:rPr>
        <w:t>munkavégző</w:t>
      </w:r>
    </w:p>
    <w:p w:rsidR="00AE5521" w:rsidRDefault="00AE5521" w:rsidP="00AE55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E5521" w:rsidRDefault="00AE5521" w:rsidP="00AE552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munkahelyen a teendők leírása </w:t>
      </w:r>
    </w:p>
    <w:p w:rsidR="006476DB" w:rsidRDefault="006476DB" w:rsidP="00AE552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AE5521" w:rsidRDefault="00AE5521" w:rsidP="006476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megküldi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határozatokat, meghívókat, tájékoztatásokat,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végzéseket és egyéb leveleket, </w:t>
      </w:r>
    </w:p>
    <w:p w:rsidR="00AE5521" w:rsidRDefault="00AE5521" w:rsidP="006476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E5521" w:rsidRDefault="00AE5521" w:rsidP="006476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felel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 levelek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szabályos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határidőben történő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kézbesítéséért, összhangban az általános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közigazgatási eljárásról szóló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törvény rendelkezéseivel a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kézbesítésről, </w:t>
      </w:r>
    </w:p>
    <w:p w:rsidR="00AE5521" w:rsidRDefault="00AE5521" w:rsidP="006476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E5521" w:rsidRDefault="00AE5521" w:rsidP="006476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kézbesíti az anyagot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képviselő-testület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üléseire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képviselőknek, </w:t>
      </w:r>
    </w:p>
    <w:p w:rsidR="00AE5521" w:rsidRDefault="00AE5521" w:rsidP="006476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E5521" w:rsidRDefault="00AE5521" w:rsidP="006476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az előfizetőknek kézbesíti Zenta Község Hivatalos Lapját,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E5521" w:rsidRDefault="00AE5521" w:rsidP="006476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E5521" w:rsidRDefault="00AE5521" w:rsidP="006476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vezeti a szükséges nyilvántartásokat a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munkakörén belül,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E5521" w:rsidRDefault="00AE5521" w:rsidP="006476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E5521" w:rsidRDefault="00AE5521" w:rsidP="006476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havi jelentéseket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dolgoz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ki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munkájáról, amely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jelentést megküld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az alosztály vezetőjének, az osztályvezetőnek és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Községi Közigazgatási Hivatal vezetőjének,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E5521" w:rsidRDefault="00AE5521" w:rsidP="006476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E5521" w:rsidRDefault="00AE5521" w:rsidP="006476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egyéb teendőket is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ellát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az alosztályvezető, az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osztályvezető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és a Községi Közigazgatási Hivatal vezetőjének a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meghagyására. </w:t>
      </w:r>
    </w:p>
    <w:p w:rsidR="00AE5521" w:rsidRDefault="00AE5521" w:rsidP="00AE55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E5521" w:rsidRDefault="00AE5521" w:rsidP="00AE55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III. A munkahelyen való foglalkoztatás feltételei: </w:t>
      </w:r>
    </w:p>
    <w:p w:rsidR="00AE5521" w:rsidRDefault="00AE5521" w:rsidP="00AE552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megszerzett alapfokú oktatás,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legalább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hat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hónap munkatapasztalat a szakmában.</w:t>
      </w:r>
    </w:p>
    <w:p w:rsidR="00AE5521" w:rsidRDefault="00AE5521" w:rsidP="00AE552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letett vezetői vizsga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az A kategóriájú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motoros járműre és </w:t>
      </w:r>
    </w:p>
    <w:p w:rsidR="00AE5521" w:rsidRDefault="00AE5521" w:rsidP="00AE552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községben hivatalos használatban levő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nyelvek és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írás (magyar és szerb) ismerete. </w:t>
      </w:r>
    </w:p>
    <w:p w:rsidR="00AE5521" w:rsidRDefault="00AE5521" w:rsidP="00AE55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2C45" w:rsidRDefault="00AE5521" w:rsidP="00277A9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IV. A munkaviszony</w:t>
      </w:r>
      <w:r w:rsidR="006476D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fajtája</w:t>
      </w:r>
    </w:p>
    <w:p w:rsidR="00AE5521" w:rsidRDefault="006476DB" w:rsidP="00277A9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AE5521">
        <w:rPr>
          <w:rFonts w:asciiTheme="majorBidi" w:hAnsiTheme="majorBidi" w:cstheme="majorBidi"/>
          <w:sz w:val="24"/>
          <w:szCs w:val="24"/>
          <w:lang w:val="hu-HU"/>
        </w:rPr>
        <w:t xml:space="preserve">A munkaviszony határozatlan időre létesül. </w:t>
      </w:r>
    </w:p>
    <w:p w:rsidR="00AE5521" w:rsidRDefault="00AE5521" w:rsidP="00277A9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AE5521" w:rsidRDefault="00AE5521" w:rsidP="00AE552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V. A munka</w:t>
      </w:r>
      <w:r w:rsidR="006476D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helye: </w:t>
      </w:r>
      <w:r>
        <w:rPr>
          <w:rFonts w:asciiTheme="majorBidi" w:hAnsiTheme="majorBidi" w:cstheme="majorBidi"/>
          <w:sz w:val="24"/>
          <w:szCs w:val="24"/>
          <w:lang w:val="hu-HU"/>
        </w:rPr>
        <w:t>Zenta, Fő tér</w:t>
      </w:r>
      <w:r w:rsidR="006476D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1. </w:t>
      </w:r>
    </w:p>
    <w:p w:rsidR="00AE5521" w:rsidRDefault="00AE5521" w:rsidP="00AE552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5521" w:rsidRPr="00CA5970" w:rsidRDefault="00AE5521" w:rsidP="00AE5521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E5521" w:rsidRPr="00AE5521" w:rsidRDefault="00AE5521" w:rsidP="00AE55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-288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MUNKAHELY</w:t>
      </w:r>
      <w:r w:rsidR="006476DB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13631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</w:t>
      </w:r>
      <w:r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6476D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Anyagsokszorosítási teendők, gondnok </w:t>
      </w:r>
    </w:p>
    <w:p w:rsidR="00AE5521" w:rsidRDefault="00AE5521" w:rsidP="00277A9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AE5521" w:rsidRDefault="00AE5521" w:rsidP="00AE55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I. A szerv, amelyben a munkahelyeket betöltik: </w:t>
      </w:r>
    </w:p>
    <w:p w:rsidR="00AE5521" w:rsidRDefault="00AE5521" w:rsidP="00AE55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82C45">
        <w:rPr>
          <w:rFonts w:ascii="Times New Roman" w:hAnsi="Times New Roman" w:cs="Times New Roman"/>
          <w:sz w:val="24"/>
          <w:szCs w:val="24"/>
          <w:lang w:val="hu-HU"/>
        </w:rPr>
        <w:t>Zenta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82C45">
        <w:rPr>
          <w:rFonts w:ascii="Times New Roman" w:hAnsi="Times New Roman" w:cs="Times New Roman"/>
          <w:sz w:val="24"/>
          <w:szCs w:val="24"/>
          <w:lang w:val="hu-HU"/>
        </w:rPr>
        <w:t>község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82C45">
        <w:rPr>
          <w:rFonts w:ascii="Times New Roman" w:hAnsi="Times New Roman" w:cs="Times New Roman"/>
          <w:sz w:val="24"/>
          <w:szCs w:val="24"/>
          <w:lang w:val="hu-HU"/>
        </w:rPr>
        <w:t>Község</w:t>
      </w:r>
      <w:r>
        <w:rPr>
          <w:rFonts w:ascii="Times New Roman" w:hAnsi="Times New Roman" w:cs="Times New Roman"/>
          <w:sz w:val="24"/>
          <w:szCs w:val="24"/>
          <w:lang w:val="hu-HU"/>
        </w:rPr>
        <w:t>i Közigazgatási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Hivatalának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képviselő-testületi és végrehajtási teendők </w:t>
      </w:r>
      <w:r w:rsidRPr="00382C45">
        <w:rPr>
          <w:rFonts w:ascii="Times New Roman" w:hAnsi="Times New Roman" w:cs="Times New Roman"/>
          <w:sz w:val="24"/>
          <w:szCs w:val="24"/>
          <w:lang w:val="hu-HU"/>
        </w:rPr>
        <w:t>osztály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a, Zenta, Fő tér 1 </w:t>
      </w:r>
    </w:p>
    <w:p w:rsidR="00AE5521" w:rsidRDefault="00AE5521" w:rsidP="00AE55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E5521" w:rsidRDefault="00AE5521" w:rsidP="00AE552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II. A betöltendő munkahely: </w:t>
      </w:r>
    </w:p>
    <w:p w:rsidR="00AE5521" w:rsidRDefault="00A00379" w:rsidP="00AE55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Alkalmazott az a</w:t>
      </w:r>
      <w:r w:rsidR="00AE5521">
        <w:rPr>
          <w:rFonts w:ascii="Times New Roman" w:hAnsi="Times New Roman" w:cs="Times New Roman"/>
          <w:b/>
          <w:bCs/>
          <w:sz w:val="24"/>
          <w:szCs w:val="24"/>
          <w:lang w:val="hu-HU"/>
        </w:rPr>
        <w:t>nyagsokszorosítói teendők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ön</w:t>
      </w:r>
      <w:r w:rsidR="00AE5521">
        <w:rPr>
          <w:rFonts w:ascii="Times New Roman" w:hAnsi="Times New Roman" w:cs="Times New Roman"/>
          <w:b/>
          <w:bCs/>
          <w:sz w:val="24"/>
          <w:szCs w:val="24"/>
          <w:lang w:val="hu-HU"/>
        </w:rPr>
        <w:t>,</w:t>
      </w:r>
      <w:r w:rsidR="006476DB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AE5521">
        <w:rPr>
          <w:rFonts w:ascii="Times New Roman" w:hAnsi="Times New Roman" w:cs="Times New Roman"/>
          <w:b/>
          <w:bCs/>
          <w:sz w:val="24"/>
          <w:szCs w:val="24"/>
          <w:lang w:val="hu-HU"/>
        </w:rPr>
        <w:t>gondnok,</w:t>
      </w:r>
      <w:r w:rsidR="006476DB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AE5521">
        <w:rPr>
          <w:rFonts w:ascii="Times New Roman" w:hAnsi="Times New Roman" w:cs="Times New Roman"/>
          <w:b/>
          <w:bCs/>
          <w:sz w:val="24"/>
          <w:szCs w:val="24"/>
          <w:lang w:val="hu-HU"/>
        </w:rPr>
        <w:t>az alkalmazottak</w:t>
      </w:r>
      <w:r w:rsidR="006476DB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AE5521">
        <w:rPr>
          <w:rFonts w:ascii="Times New Roman" w:hAnsi="Times New Roman" w:cs="Times New Roman"/>
          <w:b/>
          <w:bCs/>
          <w:sz w:val="24"/>
          <w:szCs w:val="24"/>
          <w:lang w:val="hu-HU"/>
        </w:rPr>
        <w:t>munkahelyének negyedik fajtája</w:t>
      </w:r>
      <w:r w:rsidR="00AE5521">
        <w:rPr>
          <w:rFonts w:ascii="Times New Roman" w:hAnsi="Times New Roman" w:cs="Times New Roman"/>
          <w:sz w:val="24"/>
          <w:szCs w:val="24"/>
          <w:lang w:val="hu-HU"/>
        </w:rPr>
        <w:t>, az általános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E5521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="006476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E5521">
        <w:rPr>
          <w:rFonts w:ascii="Times New Roman" w:hAnsi="Times New Roman" w:cs="Times New Roman"/>
          <w:sz w:val="24"/>
          <w:szCs w:val="24"/>
          <w:lang w:val="hu-HU"/>
        </w:rPr>
        <w:t xml:space="preserve">végrehajtási alosztályon, </w:t>
      </w:r>
      <w:r w:rsidR="00AE5521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 </w:t>
      </w:r>
      <w:r w:rsidR="00AE5521">
        <w:rPr>
          <w:rFonts w:ascii="Times New Roman" w:hAnsi="Times New Roman" w:cs="Times New Roman"/>
          <w:sz w:val="24"/>
          <w:szCs w:val="24"/>
          <w:lang w:val="hu-HU"/>
        </w:rPr>
        <w:t>munkavégző</w:t>
      </w:r>
    </w:p>
    <w:p w:rsidR="00AE5521" w:rsidRDefault="00AE5521" w:rsidP="00AE55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E5521" w:rsidRDefault="00AE5521" w:rsidP="00AE552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munkahelyen a teendők leírása </w:t>
      </w:r>
    </w:p>
    <w:p w:rsidR="00A00379" w:rsidRDefault="00A00379" w:rsidP="00AE552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A00379" w:rsidRDefault="00A00379" w:rsidP="00AE5521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kinyomtatja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és fénymásolja a község szerveinek a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szükségleteire a</w:t>
      </w: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szükséges anyagokat és előkészíti azokat kiszállításra, </w:t>
      </w:r>
    </w:p>
    <w:p w:rsidR="00A00379" w:rsidRDefault="00A00379" w:rsidP="00AE5521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00379" w:rsidRDefault="00A00379" w:rsidP="00AE5521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- kinyomtatja a Zenta Község Hivatalos Lapját és eljuttatja a községi</w:t>
      </w: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szervek dolgozóihoz, </w:t>
      </w:r>
    </w:p>
    <w:p w:rsidR="00A00379" w:rsidRDefault="00A00379" w:rsidP="00AE5521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00379" w:rsidRDefault="00A00379" w:rsidP="00AE5521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- hangfelvétel a Zenta Községi Képviselő-testület üléseiről, </w:t>
      </w:r>
    </w:p>
    <w:p w:rsidR="00A00379" w:rsidRDefault="00A00379" w:rsidP="00AE5521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00379" w:rsidRDefault="00A00379" w:rsidP="00AE5521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-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 községi </w:t>
      </w: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>szervek üléseiről készült hangfelvételeket dig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itális formában őrzi és nyilvántartja</w:t>
      </w: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>,</w:t>
      </w:r>
    </w:p>
    <w:p w:rsidR="00A00379" w:rsidRDefault="00A00379" w:rsidP="00AE5521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00379" w:rsidRDefault="00A00379" w:rsidP="00AE5521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- összejövetelek, ünnepségek</w:t>
      </w: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esküvők és egyéb összejövetelek alkalmával ellátja a Nagyterem hangosítását, </w:t>
      </w:r>
    </w:p>
    <w:p w:rsidR="00A00379" w:rsidRDefault="00A00379" w:rsidP="00AE5521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00379" w:rsidRDefault="00A00379" w:rsidP="00AE5521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>- a szerződés alapján, díjazás ellenében a munkakörébe t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artozó feladatokat más szerveknek</w:t>
      </w: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>, szervezetek igényeire látja el,</w:t>
      </w:r>
    </w:p>
    <w:p w:rsidR="00A00379" w:rsidRDefault="00A00379" w:rsidP="00AE5521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00379" w:rsidRDefault="00A00379" w:rsidP="00AE5521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-</w:t>
      </w: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karbantartja a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z irodahelyiségeket, termet</w:t>
      </w: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és közösségi helyiségeket (festés, szaniter ré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szek javítása stb.), valamint a község</w:t>
      </w: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épülete körüli területet, </w:t>
      </w:r>
    </w:p>
    <w:p w:rsidR="00A00379" w:rsidRDefault="00A00379" w:rsidP="00AE5521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00379" w:rsidRDefault="00A00379" w:rsidP="00AE5521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- gondoskodik a községi üzletviteli épület</w:t>
      </w: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elektromos hálózatának megfelelő működéséről, </w:t>
      </w:r>
    </w:p>
    <w:p w:rsidR="00A00379" w:rsidRDefault="00A00379" w:rsidP="00AE5521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00379" w:rsidRDefault="00A00379" w:rsidP="00AE5521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>- vízvezetékek karb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antartását végzi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 községi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üzletviteli épületben</w:t>
      </w: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A00379" w:rsidRDefault="00A00379" w:rsidP="00AE5521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00379" w:rsidRDefault="00A00379" w:rsidP="00AE5521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- elektromos hálózaton és vízvezetéken kisebb javításokat végez, </w:t>
      </w:r>
    </w:p>
    <w:p w:rsidR="00A00379" w:rsidRDefault="00A00379" w:rsidP="00AE5521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00379" w:rsidRDefault="00A00379" w:rsidP="00AE5521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- kisebb festési, kőműves, asztalos és lakatos munkákat végez, </w:t>
      </w:r>
    </w:p>
    <w:p w:rsidR="00A00379" w:rsidRDefault="00A00379" w:rsidP="00AE5521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00379" w:rsidRDefault="00A00379" w:rsidP="00AE5521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- a községi közigazgatási hivatal üzletviteli épülete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>udvarán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és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utcai részén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zöldfelületet tart fenn, </w:t>
      </w:r>
    </w:p>
    <w:p w:rsidR="00A00379" w:rsidRDefault="00A00379" w:rsidP="00AE5521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00379" w:rsidRDefault="00A00379" w:rsidP="00AE5521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>- fenn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tartja a községi közigazgatási hivatal üzletviteli épülete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>udvarának és utcai részének tisztaságát,</w:t>
      </w:r>
    </w:p>
    <w:p w:rsidR="00A00379" w:rsidRDefault="00A00379" w:rsidP="00AE5521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00379" w:rsidRDefault="00A00379" w:rsidP="00A00379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-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napi sajtót és magazint vesz át és oszt ki</w:t>
      </w: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A00379" w:rsidRDefault="00A00379" w:rsidP="00A00379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00379" w:rsidRDefault="00A00379" w:rsidP="00A00379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- munkájáról havi beszámolót készít, amelyet az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al</w:t>
      </w: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>osztá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lyvezetőnek, az osztályvezetőn és a Községi Közigazgatási Hivatal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vezetőjének </w:t>
      </w: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>nyújt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be</w:t>
      </w: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A00379" w:rsidRDefault="00A00379" w:rsidP="00A00379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00379" w:rsidRDefault="00A00379" w:rsidP="00A00379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lastRenderedPageBreak/>
        <w:t xml:space="preserve">- az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alosztályvezető, az </w:t>
      </w: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>o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sztályvezető és a Községi Közigazgatási Hivatal</w:t>
      </w: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vezető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je</w:t>
      </w: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megbízásából egyéb feladatokat lát el.</w:t>
      </w:r>
    </w:p>
    <w:p w:rsidR="00A00379" w:rsidRPr="00A00379" w:rsidRDefault="00A00379" w:rsidP="00A0037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00379" w:rsidRDefault="00A00379" w:rsidP="00277A9C">
      <w:pPr>
        <w:pStyle w:val="NoSpacing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A00379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III.</w:t>
      </w:r>
      <w:r w:rsidR="006476DB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Pr="00A00379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A munkahelyen való</w:t>
      </w:r>
      <w:r w:rsidR="006476DB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Pr="00A00379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foglalkoztatás feltételei:</w:t>
      </w: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00379" w:rsidRDefault="00A00379" w:rsidP="00277A9C">
      <w:pPr>
        <w:pStyle w:val="NoSpacing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1) három vagy négy éves középfokú végzettség, </w:t>
      </w:r>
    </w:p>
    <w:p w:rsidR="00A00379" w:rsidRDefault="00A00379" w:rsidP="00277A9C">
      <w:pPr>
        <w:pStyle w:val="NoSpacing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2) egy év munkatapasztalat. </w:t>
      </w:r>
    </w:p>
    <w:p w:rsidR="00A00379" w:rsidRDefault="00A00379" w:rsidP="00277A9C">
      <w:pPr>
        <w:pStyle w:val="NoSpacing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3) sikeres B”</w:t>
      </w: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kategóriájú gépjármű vezetői vizsga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és</w:t>
      </w:r>
    </w:p>
    <w:p w:rsidR="00A00379" w:rsidRDefault="00A00379" w:rsidP="00277A9C">
      <w:pPr>
        <w:pStyle w:val="NoSpacing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4) a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községben</w:t>
      </w: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hivatalos használatban lévő (szerb és magyar) nyelvek és írások ismerete. </w:t>
      </w:r>
    </w:p>
    <w:p w:rsidR="00A00379" w:rsidRDefault="00A00379" w:rsidP="00277A9C">
      <w:pPr>
        <w:pStyle w:val="NoSpacing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455373" w:rsidRDefault="00A00379" w:rsidP="00277A9C">
      <w:pPr>
        <w:pStyle w:val="NoSpacing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A00379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IV. Munkaviszony típusa</w:t>
      </w:r>
    </w:p>
    <w:p w:rsidR="00455373" w:rsidRDefault="00A00379" w:rsidP="00277A9C">
      <w:pPr>
        <w:pStyle w:val="NoSpacing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55373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munkaviszonyon </w:t>
      </w:r>
      <w:r w:rsidR="00455373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határozatlan időre </w:t>
      </w: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alapul. </w:t>
      </w:r>
    </w:p>
    <w:p w:rsidR="00455373" w:rsidRDefault="00455373" w:rsidP="00277A9C">
      <w:pPr>
        <w:pStyle w:val="NoSpacing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E5521" w:rsidRDefault="00A00379" w:rsidP="00277A9C">
      <w:pPr>
        <w:pStyle w:val="NoSpacing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455373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V</w:t>
      </w:r>
      <w:r w:rsidR="00455373" w:rsidRPr="00455373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.</w:t>
      </w:r>
      <w:r w:rsidR="006476DB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Pr="00455373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Munkavégzés helye:</w:t>
      </w:r>
      <w:r w:rsidRPr="00A003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Zenta, Fő tér 1.</w:t>
      </w:r>
    </w:p>
    <w:p w:rsidR="00455373" w:rsidRPr="006476DB" w:rsidRDefault="00455373" w:rsidP="00455373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55373" w:rsidRPr="00455373" w:rsidRDefault="00455373" w:rsidP="00455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-288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PÁLYÁZAT KÖZÖS RENDELKEZÉSEI MINDEN MUNKAHELYET ILLETŐEN</w:t>
      </w:r>
    </w:p>
    <w:p w:rsidR="00455373" w:rsidRDefault="00455373" w:rsidP="00455373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55373" w:rsidRDefault="00455373" w:rsidP="00277A9C">
      <w:pPr>
        <w:pStyle w:val="NoSpacing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455373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I.</w:t>
      </w:r>
      <w:r w:rsidR="006476DB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Pr="00455373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A vál</w:t>
      </w: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asztási eljárás során benyújtandó</w:t>
      </w:r>
      <w:r w:rsidRPr="00455373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 bizonyítékok</w:t>
      </w:r>
      <w:r w:rsidRPr="00455373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55373" w:rsidRDefault="00455373" w:rsidP="00277A9C">
      <w:pPr>
        <w:pStyle w:val="NoSpacing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455373" w:rsidRDefault="00455373" w:rsidP="006745F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455373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Benyújtandó bizonyítékok: </w:t>
      </w:r>
    </w:p>
    <w:p w:rsidR="00455373" w:rsidRDefault="00455373" w:rsidP="00455373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455373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1) a szakmai képesítést igazoló oklevél eredeti vagy hiteles fénymásolata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és</w:t>
      </w:r>
    </w:p>
    <w:p w:rsidR="00455373" w:rsidRDefault="00455373" w:rsidP="00455373">
      <w:pPr>
        <w:pStyle w:val="NoSpacing"/>
        <w:ind w:left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455373">
        <w:rPr>
          <w:rStyle w:val="rynqvb"/>
          <w:rFonts w:asciiTheme="majorBidi" w:hAnsiTheme="majorBidi" w:cstheme="majorBidi"/>
          <w:sz w:val="24"/>
          <w:szCs w:val="24"/>
          <w:lang w:val="hu-HU"/>
        </w:rPr>
        <w:t>2) a szakmában szerzett m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unkatapasztalatot igazoló bizonyíték</w:t>
      </w:r>
      <w:r w:rsidRPr="00455373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eredeti vagy hiteles fénymásolata (bizonyítványok, határozatok vagy egyéb cselekmények, amelyek igazolják, hogy milyen munkakörben, milyen szakképesítéssel és mennyi idő alatt szerezték meg a munkatapasztalatot).</w:t>
      </w:r>
    </w:p>
    <w:p w:rsidR="00455373" w:rsidRDefault="00455373" w:rsidP="00455373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455373" w:rsidRDefault="00455373" w:rsidP="006745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GB"/>
        </w:rPr>
      </w:pPr>
      <w:r w:rsidRPr="00455373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GB"/>
        </w:rPr>
        <w:t>A nyilvános pályázatra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GB"/>
        </w:rPr>
        <w:t xml:space="preserve"> jelentkező hivatalnokok / alkalmazottak</w:t>
      </w:r>
      <w:r w:rsidRPr="00455373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GB"/>
        </w:rPr>
        <w:t xml:space="preserve"> (egy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GB"/>
        </w:rPr>
        <w:t xml:space="preserve">a helyi </w:t>
      </w:r>
      <w:r w:rsidRPr="00455373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GB"/>
        </w:rPr>
        <w:t>önkormányzati egységben már alkalmazásban álló szemé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GB"/>
        </w:rPr>
        <w:t xml:space="preserve">ly) állampolgársági bizonylat </w:t>
      </w:r>
      <w:r w:rsidRPr="00455373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GB"/>
        </w:rPr>
        <w:t>és születési anyakönyvi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GB"/>
        </w:rPr>
        <w:t xml:space="preserve"> kivonat helyett a beosztásáról</w:t>
      </w:r>
      <w:r w:rsidR="006476DB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GB"/>
        </w:rPr>
        <w:t xml:space="preserve"> </w:t>
      </w:r>
      <w:r w:rsidRPr="00455373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GB"/>
        </w:rPr>
        <w:t>szóló határozat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GB"/>
        </w:rPr>
        <w:t>ot, vagy a nem beosztottságáról szóló határozatot vagy</w:t>
      </w:r>
      <w:r w:rsidR="006476DB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GB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GB"/>
        </w:rPr>
        <w:t xml:space="preserve">a munkaszerződést nyújtja be. </w:t>
      </w:r>
    </w:p>
    <w:p w:rsidR="00455373" w:rsidRDefault="00455373" w:rsidP="00455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GB"/>
        </w:rPr>
      </w:pPr>
    </w:p>
    <w:p w:rsidR="00455373" w:rsidRDefault="00455373" w:rsidP="006745FF">
      <w:pPr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455373">
        <w:rPr>
          <w:rStyle w:val="rynqvb"/>
          <w:rFonts w:asciiTheme="majorBidi" w:hAnsiTheme="majorBidi" w:cstheme="majorBidi"/>
          <w:sz w:val="24"/>
          <w:szCs w:val="24"/>
          <w:lang w:val="hu-HU"/>
        </w:rPr>
        <w:t>Valamennyi bizonyítékot eredetiben vagy közjegyző által hitelesített fénymásolatban csatolnak (kivételes esetekben azokban a városokban és községekben, ahol nincs közjegyző, a csatolt bizonyíték hitelesíthető az alap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fokú </w:t>
      </w:r>
      <w:r w:rsidRPr="00455373">
        <w:rPr>
          <w:rStyle w:val="rynqvb"/>
          <w:rFonts w:asciiTheme="majorBidi" w:hAnsiTheme="majorBidi" w:cstheme="majorBidi"/>
          <w:sz w:val="24"/>
          <w:szCs w:val="24"/>
          <w:lang w:val="hu-HU"/>
        </w:rPr>
        <w:t>bíróságokon, bírósági egységeken, alap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fokú </w:t>
      </w:r>
      <w:r w:rsidRPr="00455373">
        <w:rPr>
          <w:rStyle w:val="rynqvb"/>
          <w:rFonts w:asciiTheme="majorBidi" w:hAnsiTheme="majorBidi" w:cstheme="majorBidi"/>
          <w:sz w:val="24"/>
          <w:szCs w:val="24"/>
          <w:lang w:val="hu-HU"/>
        </w:rPr>
        <w:t>bíróságok foga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dóirodáin, vagy a községi</w:t>
      </w:r>
      <w:r w:rsidRPr="00455373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közigazgatás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i hivatalban, mint átruházott</w:t>
      </w:r>
      <w:r w:rsidRPr="00455373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munka). </w:t>
      </w:r>
    </w:p>
    <w:p w:rsidR="00455373" w:rsidRDefault="00455373" w:rsidP="006745FF">
      <w:pPr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Az illetékes szerv</w:t>
      </w:r>
      <w:r w:rsidRPr="00455373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által nem hitelesített dokume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ntumok fénymásolatát nem vesszük </w:t>
      </w:r>
      <w:r w:rsidRPr="00455373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figyelembe. </w:t>
      </w:r>
    </w:p>
    <w:p w:rsidR="00A77251" w:rsidRDefault="00455373" w:rsidP="006745FF">
      <w:pPr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455373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Megjegyzés:</w:t>
      </w:r>
      <w:r w:rsidR="006476DB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Az általános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közigazgatási eljárásról szóló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törvény (az SZK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Hivatalos Közlönye</w:t>
      </w:r>
      <w:r w:rsidRPr="00455373">
        <w:rPr>
          <w:rStyle w:val="rynqvb"/>
          <w:rFonts w:asciiTheme="majorBidi" w:hAnsiTheme="majorBidi" w:cstheme="majorBidi"/>
          <w:sz w:val="24"/>
          <w:szCs w:val="24"/>
          <w:lang w:val="hu-HU"/>
        </w:rPr>
        <w:t>, 18/16. és 95/18. sz. - hiteles értelmezés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) 103. </w:t>
      </w:r>
      <w:r w:rsidR="00A77251">
        <w:rPr>
          <w:rStyle w:val="rynqvb"/>
          <w:rFonts w:asciiTheme="majorBidi" w:hAnsiTheme="majorBidi" w:cstheme="majorBidi"/>
          <w:sz w:val="24"/>
          <w:szCs w:val="24"/>
          <w:lang w:val="hu-HU"/>
        </w:rPr>
        <w:t>s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zakasza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77251">
        <w:rPr>
          <w:rStyle w:val="rynqvb"/>
          <w:rFonts w:asciiTheme="majorBidi" w:hAnsiTheme="majorBidi" w:cstheme="majorBidi"/>
          <w:sz w:val="24"/>
          <w:szCs w:val="24"/>
          <w:lang w:val="hu-HU"/>
        </w:rPr>
        <w:t>alapján a szerv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77251">
        <w:rPr>
          <w:rStyle w:val="rynqvb"/>
          <w:rFonts w:asciiTheme="majorBidi" w:hAnsiTheme="majorBidi" w:cstheme="majorBidi"/>
          <w:sz w:val="24"/>
          <w:szCs w:val="24"/>
          <w:lang w:val="hu-HU"/>
        </w:rPr>
        <w:t>hivatalból beszerzi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5373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 jelöltek számára: </w:t>
      </w:r>
    </w:p>
    <w:p w:rsidR="00A77251" w:rsidRDefault="00A77251" w:rsidP="00455373">
      <w:pPr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1) állampolgársági bizonylatot</w:t>
      </w:r>
      <w:r w:rsidR="00455373" w:rsidRPr="00455373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; </w:t>
      </w:r>
    </w:p>
    <w:p w:rsidR="00A77251" w:rsidRDefault="00455373" w:rsidP="00455373">
      <w:pPr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455373">
        <w:rPr>
          <w:rStyle w:val="rynqvb"/>
          <w:rFonts w:asciiTheme="majorBidi" w:hAnsiTheme="majorBidi" w:cstheme="majorBidi"/>
          <w:sz w:val="24"/>
          <w:szCs w:val="24"/>
          <w:lang w:val="hu-HU"/>
        </w:rPr>
        <w:t>2) születési anyakönyvi kivonat</w:t>
      </w:r>
      <w:r w:rsidR="00A77251">
        <w:rPr>
          <w:rStyle w:val="rynqvb"/>
          <w:rFonts w:asciiTheme="majorBidi" w:hAnsiTheme="majorBidi" w:cstheme="majorBidi"/>
          <w:sz w:val="24"/>
          <w:szCs w:val="24"/>
          <w:lang w:val="hu-HU"/>
        </w:rPr>
        <w:t>ot</w:t>
      </w:r>
      <w:r w:rsidRPr="00455373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; </w:t>
      </w:r>
    </w:p>
    <w:p w:rsidR="00A77251" w:rsidRDefault="00A77251" w:rsidP="00A77251">
      <w:pPr>
        <w:ind w:left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3) a Belügyminisztérium</w:t>
      </w:r>
      <w:r w:rsidR="00455373" w:rsidRPr="00455373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igazolása arról, hogy a jelöltet nem ítélték legalább hat hónapos feltétlen börtönbüntetésre; </w:t>
      </w:r>
    </w:p>
    <w:p w:rsidR="00A77251" w:rsidRDefault="00455373" w:rsidP="00A77251">
      <w:pPr>
        <w:ind w:left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455373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4) </w:t>
      </w:r>
      <w:r w:rsidR="00A77251">
        <w:rPr>
          <w:rStyle w:val="rynqvb"/>
          <w:rFonts w:asciiTheme="majorBidi" w:hAnsiTheme="majorBidi" w:cstheme="majorBidi"/>
          <w:sz w:val="24"/>
          <w:szCs w:val="24"/>
          <w:lang w:val="hu-HU"/>
        </w:rPr>
        <w:t>az állami szervekben a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5373">
        <w:rPr>
          <w:rStyle w:val="rynqvb"/>
          <w:rFonts w:asciiTheme="majorBidi" w:hAnsiTheme="majorBidi" w:cstheme="majorBidi"/>
          <w:sz w:val="24"/>
          <w:szCs w:val="24"/>
          <w:lang w:val="hu-HU"/>
        </w:rPr>
        <w:t>munkavé</w:t>
      </w:r>
      <w:r w:rsidR="00A77251">
        <w:rPr>
          <w:rStyle w:val="rynqvb"/>
          <w:rFonts w:asciiTheme="majorBidi" w:hAnsiTheme="majorBidi" w:cstheme="majorBidi"/>
          <w:sz w:val="24"/>
          <w:szCs w:val="24"/>
          <w:lang w:val="hu-HU"/>
        </w:rPr>
        <w:t>gzésre vonatkozó állami szakvizsga igazolását / igazságügyi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77251">
        <w:rPr>
          <w:rStyle w:val="rynqvb"/>
          <w:rFonts w:asciiTheme="majorBidi" w:hAnsiTheme="majorBidi" w:cstheme="majorBidi"/>
          <w:sz w:val="24"/>
          <w:szCs w:val="24"/>
          <w:lang w:val="hu-HU"/>
        </w:rPr>
        <w:t>vizsga letételének igazolását</w:t>
      </w:r>
      <w:r w:rsidRPr="00455373">
        <w:rPr>
          <w:rStyle w:val="rynqvb"/>
          <w:rFonts w:asciiTheme="majorBidi" w:hAnsiTheme="majorBidi" w:cstheme="majorBidi"/>
          <w:sz w:val="24"/>
          <w:szCs w:val="24"/>
          <w:lang w:val="hu-HU"/>
        </w:rPr>
        <w:t>.</w:t>
      </w:r>
    </w:p>
    <w:p w:rsidR="00A77251" w:rsidRPr="00A77251" w:rsidRDefault="00A77251" w:rsidP="00A77251">
      <w:pPr>
        <w:pStyle w:val="NoSpacing"/>
        <w:rPr>
          <w:rStyle w:val="rynqvb"/>
          <w:rFonts w:asciiTheme="majorBidi" w:hAnsiTheme="majorBidi" w:cstheme="majorBidi"/>
          <w:b/>
          <w:bCs/>
          <w:kern w:val="2"/>
          <w:sz w:val="24"/>
          <w:szCs w:val="24"/>
          <w:lang w:val="hu-HU"/>
        </w:rPr>
      </w:pPr>
    </w:p>
    <w:p w:rsidR="00A77251" w:rsidRPr="00A77251" w:rsidRDefault="00A77251" w:rsidP="006745F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Ha azonban a jelölt a</w:t>
      </w:r>
      <w:r w:rsidR="006476DB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jelentkezésében</w:t>
      </w:r>
      <w:r w:rsidR="006476DB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feltünteti</w:t>
      </w:r>
      <w:r w:rsidRPr="00A77251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, hogy ezeket a dokumentumokat maga kívánja benyújtani, akkor azokat eredetiben vagy hiteles fénymásolatban kell benyújtania.</w:t>
      </w:r>
    </w:p>
    <w:p w:rsidR="00A77251" w:rsidRPr="00A77251" w:rsidRDefault="00A77251" w:rsidP="00A77251">
      <w:p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77251" w:rsidRPr="00A77251" w:rsidRDefault="00A77251" w:rsidP="00A77251">
      <w:pPr>
        <w:pStyle w:val="NoSpacing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A77251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II.</w:t>
      </w:r>
      <w:r w:rsidR="006476DB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A nyilvános pályázatra</w:t>
      </w:r>
      <w:r w:rsidR="006476DB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Pr="00A77251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az előírt jelentkezési lapon kell jelentkezni </w:t>
      </w:r>
    </w:p>
    <w:p w:rsidR="00A77251" w:rsidRDefault="00A77251" w:rsidP="00A77251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77251" w:rsidRDefault="00A77251" w:rsidP="006745F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 pályázat</w:t>
      </w:r>
      <w:r w:rsidRPr="00A77251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jelentkezési lapja elérhe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tő Zenta község hivatalos</w:t>
      </w:r>
      <w:r w:rsidRPr="00A77251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honlapján (www.zenta-senta.co.rs) és a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hirdetőtáblán (Zenta, Fő tér</w:t>
      </w:r>
      <w:r w:rsidRPr="00A77251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1). </w:t>
      </w:r>
    </w:p>
    <w:p w:rsidR="00A77251" w:rsidRDefault="00A77251" w:rsidP="006745F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77251" w:rsidRDefault="00A77251" w:rsidP="006745F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A77251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 jelentkezési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űrlap nyomtatott formában átvehető Zenta község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fogadóirodájában</w:t>
      </w:r>
      <w:r w:rsidRPr="00A77251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Zenta, Fő tér 1. szám alatt. </w:t>
      </w:r>
    </w:p>
    <w:p w:rsidR="00A77251" w:rsidRDefault="00A77251" w:rsidP="006745F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77251" w:rsidRDefault="00A77251" w:rsidP="006745F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A77251">
        <w:rPr>
          <w:rStyle w:val="rynqvb"/>
          <w:rFonts w:asciiTheme="majorBidi" w:hAnsiTheme="majorBidi" w:cstheme="majorBidi"/>
          <w:sz w:val="24"/>
          <w:szCs w:val="24"/>
          <w:lang w:val="hu-HU"/>
        </w:rPr>
        <w:t>Nyilvános pályázatra történő jelentkezéskor a pályázat egy kód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ot kap, amellyel a jelentkezés benyújtója részt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A77251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vesz a további választási eljárásban. </w:t>
      </w:r>
    </w:p>
    <w:p w:rsidR="00A77251" w:rsidRDefault="00A77251" w:rsidP="006745F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77251" w:rsidRDefault="00A77251" w:rsidP="006745F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A77251">
        <w:rPr>
          <w:rStyle w:val="rynqvb"/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hozzárendelt kódról a jelentkezés benyújtója a kérelem szervhez/hivatalhoz</w:t>
      </w:r>
      <w:r w:rsidRPr="00A77251">
        <w:rPr>
          <w:rStyle w:val="rynqvb"/>
          <w:rFonts w:asciiTheme="majorBidi" w:hAnsiTheme="majorBidi" w:cstheme="majorBidi"/>
          <w:sz w:val="24"/>
          <w:szCs w:val="24"/>
          <w:lang w:val="hu-HU"/>
        </w:rPr>
        <w:t>/szervezethez történő beérkezésétől számított három napon belül értesítést kap.</w:t>
      </w:r>
    </w:p>
    <w:p w:rsidR="00A77251" w:rsidRDefault="00A77251" w:rsidP="00A77251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77251" w:rsidRDefault="00A77251" w:rsidP="006745F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III. A jelentkezések</w:t>
      </w:r>
      <w:r w:rsidRPr="00A77251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 benyújtásának határideje</w:t>
      </w:r>
      <w:r w:rsidRPr="00A77251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77251" w:rsidRDefault="00A77251" w:rsidP="00A77251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 jelentkezések</w:t>
      </w:r>
      <w:r w:rsidRPr="00A77251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benyújtásának határideje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 nyilvános pályázat napilapokban</w:t>
      </w:r>
      <w:r w:rsidRPr="00A77251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való meghirdetésének napjától számított 15 nap.</w:t>
      </w:r>
    </w:p>
    <w:p w:rsidR="00A77251" w:rsidRDefault="00A77251" w:rsidP="00A77251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77251" w:rsidRDefault="00A77251" w:rsidP="006745F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A77251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IV. A jelentkezések benyújtásának címe:</w:t>
      </w:r>
      <w:r w:rsidRPr="00A77251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502815" w:rsidRDefault="00A77251" w:rsidP="00A77251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A77251">
        <w:rPr>
          <w:rStyle w:val="rynqvb"/>
          <w:rFonts w:asciiTheme="majorBidi" w:hAnsiTheme="majorBidi" w:cstheme="majorBidi"/>
          <w:sz w:val="24"/>
          <w:szCs w:val="24"/>
          <w:lang w:val="hu-HU"/>
        </w:rPr>
        <w:t>Postai úton vagy közvet</w:t>
      </w:r>
      <w:r w:rsidR="00502815">
        <w:rPr>
          <w:rStyle w:val="rynqvb"/>
          <w:rFonts w:asciiTheme="majorBidi" w:hAnsiTheme="majorBidi" w:cstheme="majorBidi"/>
          <w:sz w:val="24"/>
          <w:szCs w:val="24"/>
          <w:lang w:val="hu-HU"/>
        </w:rPr>
        <w:t>lenül Zenta község Községi Közigazgatási Hivatala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02815">
        <w:rPr>
          <w:rStyle w:val="rynqvb"/>
          <w:rFonts w:asciiTheme="majorBidi" w:hAnsiTheme="majorBidi" w:cstheme="majorBidi"/>
          <w:sz w:val="24"/>
          <w:szCs w:val="24"/>
          <w:lang w:val="hu-HU"/>
        </w:rPr>
        <w:t>részére a következő címre: Zenta, Fő tér 1. „n</w:t>
      </w:r>
      <w:r w:rsidRPr="00A77251">
        <w:rPr>
          <w:rStyle w:val="rynqvb"/>
          <w:rFonts w:asciiTheme="majorBidi" w:hAnsiTheme="majorBidi" w:cstheme="majorBidi"/>
          <w:sz w:val="24"/>
          <w:szCs w:val="24"/>
          <w:lang w:val="hu-HU"/>
        </w:rPr>
        <w:t>yilvános pályáz</w:t>
      </w:r>
      <w:r w:rsidR="00502815">
        <w:rPr>
          <w:rStyle w:val="rynqvb"/>
          <w:rFonts w:asciiTheme="majorBidi" w:hAnsiTheme="majorBidi" w:cstheme="majorBidi"/>
          <w:sz w:val="24"/>
          <w:szCs w:val="24"/>
          <w:lang w:val="hu-HU"/>
        </w:rPr>
        <w:t>atra végrehajtási/alkalmazotti munkahely betöltésére</w:t>
      </w:r>
      <w:r w:rsidRPr="00A77251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” megjelöléssel. </w:t>
      </w:r>
    </w:p>
    <w:p w:rsidR="00502815" w:rsidRDefault="00502815" w:rsidP="00A77251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502815" w:rsidRDefault="00A77251" w:rsidP="006745F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502815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V</w:t>
      </w:r>
      <w:r w:rsidR="00502815" w:rsidRPr="00502815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.</w:t>
      </w:r>
      <w:r w:rsidR="006476DB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Pr="00502815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A választási eljárás lefolytatásának helye, napja és időpontja</w:t>
      </w:r>
      <w:r w:rsidRPr="00A77251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502815" w:rsidRDefault="00502815" w:rsidP="00A77251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77251" w:rsidRDefault="00A77251" w:rsidP="006745F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A77251">
        <w:rPr>
          <w:rStyle w:val="rynqvb"/>
          <w:rFonts w:asciiTheme="majorBidi" w:hAnsiTheme="majorBidi" w:cstheme="majorBidi"/>
          <w:sz w:val="24"/>
          <w:szCs w:val="24"/>
          <w:lang w:val="hu-HU"/>
        </w:rPr>
        <w:t>A választási e</w:t>
      </w:r>
      <w:r w:rsidR="00502815">
        <w:rPr>
          <w:rStyle w:val="rynqvb"/>
          <w:rFonts w:asciiTheme="majorBidi" w:hAnsiTheme="majorBidi" w:cstheme="majorBidi"/>
          <w:sz w:val="24"/>
          <w:szCs w:val="24"/>
          <w:lang w:val="hu-HU"/>
        </w:rPr>
        <w:t>ljárás a nyilvános pályázatnak a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02815">
        <w:rPr>
          <w:rStyle w:val="rynqvb"/>
          <w:rFonts w:asciiTheme="majorBidi" w:hAnsiTheme="majorBidi" w:cstheme="majorBidi"/>
          <w:sz w:val="24"/>
          <w:szCs w:val="24"/>
          <w:lang w:val="hu-HU"/>
        </w:rPr>
        <w:t>napilapokban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A77251">
        <w:rPr>
          <w:rStyle w:val="rynqvb"/>
          <w:rFonts w:asciiTheme="majorBidi" w:hAnsiTheme="majorBidi" w:cstheme="majorBidi"/>
          <w:sz w:val="24"/>
          <w:szCs w:val="24"/>
          <w:lang w:val="hu-HU"/>
        </w:rPr>
        <w:t>való meghirdetését követő 16. naptó</w:t>
      </w:r>
      <w:r w:rsidR="00502815">
        <w:rPr>
          <w:rStyle w:val="rynqvb"/>
          <w:rFonts w:asciiTheme="majorBidi" w:hAnsiTheme="majorBidi" w:cstheme="majorBidi"/>
          <w:sz w:val="24"/>
          <w:szCs w:val="24"/>
          <w:lang w:val="hu-HU"/>
        </w:rPr>
        <w:t>l zajlik le Zentán, a Fő tér</w:t>
      </w:r>
      <w:r w:rsidRPr="00A77251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1. szám alatt, melyről a jelölteket telefonon értesítjük.</w:t>
      </w:r>
    </w:p>
    <w:p w:rsidR="00502815" w:rsidRDefault="00502815" w:rsidP="00A77251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502815" w:rsidRDefault="00502815" w:rsidP="006745F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502815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VI.</w:t>
      </w:r>
      <w:r w:rsidR="006476DB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Pr="00502815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Próbamunka kötelezettsége</w:t>
      </w:r>
      <w:r w:rsidRPr="0050281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502815" w:rsidRDefault="00502815" w:rsidP="00A77251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502815" w:rsidRDefault="00502815" w:rsidP="006745F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502815">
        <w:rPr>
          <w:rStyle w:val="rynqvb"/>
          <w:rFonts w:asciiTheme="majorBidi" w:hAnsiTheme="majorBidi" w:cstheme="majorBidi"/>
          <w:sz w:val="24"/>
          <w:szCs w:val="24"/>
          <w:lang w:val="hu-HU"/>
        </w:rPr>
        <w:t>Ha ezen a pályázaton először létesít munkaviszonyt állami szervben,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az</w:t>
      </w:r>
      <w:r w:rsidRPr="0050281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autonóm tartományi szervben vagy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 helyi </w:t>
      </w:r>
      <w:r w:rsidRPr="0050281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önkormányzati egységben, a kiválasztott személy a munkaviszony létesítésétől számított 6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hónapos próbaidőn köteles lenni</w:t>
      </w:r>
      <w:r w:rsidRPr="0050281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502815" w:rsidRDefault="00502815" w:rsidP="00A77251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502815" w:rsidRDefault="00502815" w:rsidP="006745F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502815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Megjegyzés: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Ha eleget tesz a próbaidőnek</w:t>
      </w:r>
      <w:r w:rsidRPr="00502815">
        <w:rPr>
          <w:rStyle w:val="rynqvb"/>
          <w:rFonts w:asciiTheme="majorBidi" w:hAnsiTheme="majorBidi" w:cstheme="majorBidi"/>
          <w:sz w:val="24"/>
          <w:szCs w:val="24"/>
          <w:lang w:val="hu-HU"/>
        </w:rPr>
        <w:t>, és a pr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óbaidő lejártáig sikeres állami </w:t>
      </w:r>
      <w:r w:rsidRPr="0050281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szakvizsgát tesz, határozatlan ideig folytatja a munkahelyi munkát. </w:t>
      </w:r>
    </w:p>
    <w:p w:rsidR="00502815" w:rsidRDefault="00502815" w:rsidP="00A77251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502815" w:rsidRDefault="00502815" w:rsidP="006745F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502815">
        <w:rPr>
          <w:rStyle w:val="rynqvb"/>
          <w:rFonts w:asciiTheme="majorBidi" w:hAnsiTheme="majorBidi" w:cstheme="majorBidi"/>
          <w:sz w:val="24"/>
          <w:szCs w:val="24"/>
          <w:lang w:val="hu-HU"/>
        </w:rPr>
        <w:t>Ha a p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róbaidő lejártáig nem teszi eleget a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próbaidőnek</w:t>
      </w:r>
      <w:r w:rsidRPr="00502815">
        <w:rPr>
          <w:rStyle w:val="rynqvb"/>
          <w:rFonts w:asciiTheme="majorBidi" w:hAnsiTheme="majorBidi" w:cstheme="majorBidi"/>
          <w:sz w:val="24"/>
          <w:szCs w:val="24"/>
          <w:lang w:val="hu-HU"/>
        </w:rPr>
        <w:t>, vagy nem tesz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i le államvizsgát, a személy</w:t>
      </w:r>
      <w:r w:rsidRPr="0050281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munkaviszonya megszűnik. </w:t>
      </w:r>
    </w:p>
    <w:p w:rsidR="00502815" w:rsidRDefault="00502815" w:rsidP="00A77251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502815" w:rsidRDefault="00502815" w:rsidP="006745F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502815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VII. A pályázati kiírásért felelős személy:</w:t>
      </w:r>
      <w:r w:rsidRPr="0050281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502815" w:rsidRDefault="00502815" w:rsidP="00A77251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502815" w:rsidRDefault="00502815" w:rsidP="006745F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Laskovity Ágnes</w:t>
      </w:r>
      <w:r w:rsidRPr="0050281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telefon: 064/8725384. </w:t>
      </w:r>
    </w:p>
    <w:p w:rsidR="00502815" w:rsidRDefault="00502815" w:rsidP="00502815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502815" w:rsidRDefault="00502815" w:rsidP="006745F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lastRenderedPageBreak/>
        <w:t>A</w:t>
      </w:r>
      <w:r w:rsidR="006476DB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határidőn túli, nem megengedett, </w:t>
      </w:r>
      <w:r w:rsidRPr="00502815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érthetetlen vagy hiányos jelentkezéseket elutasítjuk. </w:t>
      </w:r>
    </w:p>
    <w:p w:rsidR="00502815" w:rsidRDefault="00502815" w:rsidP="006745F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6745FF" w:rsidRDefault="006745FF" w:rsidP="006745F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502815" w:rsidRDefault="00502815" w:rsidP="00502815">
      <w:pPr>
        <w:pStyle w:val="NoSpacing"/>
        <w:ind w:firstLine="720"/>
        <w:jc w:val="center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Sarnyai Rózsa Edit, okl. jogász </w:t>
      </w:r>
    </w:p>
    <w:p w:rsidR="00502815" w:rsidRDefault="00502815" w:rsidP="00502815">
      <w:pPr>
        <w:pStyle w:val="NoSpacing"/>
        <w:ind w:firstLine="720"/>
        <w:jc w:val="center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Zenta község Községi Közigazgatási </w:t>
      </w:r>
    </w:p>
    <w:p w:rsidR="00502815" w:rsidRPr="00502815" w:rsidRDefault="00502815" w:rsidP="00502815">
      <w:pPr>
        <w:pStyle w:val="NoSpacing"/>
        <w:ind w:firstLine="720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Hivatalának a vezetője</w:t>
      </w:r>
    </w:p>
    <w:p w:rsidR="00455373" w:rsidRPr="00A77251" w:rsidRDefault="00455373" w:rsidP="00A77251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sr-Latn-CS"/>
        </w:rPr>
      </w:pPr>
    </w:p>
    <w:sectPr w:rsidR="00455373" w:rsidRPr="00A77251" w:rsidSect="00B97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101"/>
    <w:multiLevelType w:val="hybridMultilevel"/>
    <w:tmpl w:val="87B22FB0"/>
    <w:lvl w:ilvl="0" w:tplc="408E11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30122"/>
    <w:multiLevelType w:val="hybridMultilevel"/>
    <w:tmpl w:val="041287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27702"/>
    <w:multiLevelType w:val="hybridMultilevel"/>
    <w:tmpl w:val="9F68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F679F"/>
    <w:multiLevelType w:val="hybridMultilevel"/>
    <w:tmpl w:val="3A70505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B81C68"/>
    <w:multiLevelType w:val="hybridMultilevel"/>
    <w:tmpl w:val="0ED201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03156"/>
    <w:rsid w:val="0018008A"/>
    <w:rsid w:val="00277A9C"/>
    <w:rsid w:val="002C1968"/>
    <w:rsid w:val="00322F3E"/>
    <w:rsid w:val="00382C45"/>
    <w:rsid w:val="00455373"/>
    <w:rsid w:val="00502815"/>
    <w:rsid w:val="005164C0"/>
    <w:rsid w:val="005D7D27"/>
    <w:rsid w:val="006476DB"/>
    <w:rsid w:val="006745FF"/>
    <w:rsid w:val="00903156"/>
    <w:rsid w:val="00A00379"/>
    <w:rsid w:val="00A77251"/>
    <w:rsid w:val="00AE5521"/>
    <w:rsid w:val="00B9761B"/>
    <w:rsid w:val="00EB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45"/>
    <w:pPr>
      <w:spacing w:after="160" w:line="259" w:lineRule="auto"/>
    </w:pPr>
    <w:rPr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1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56"/>
    <w:rPr>
      <w:rFonts w:ascii="Tahoma" w:hAnsi="Tahoma" w:cs="Tahoma"/>
      <w:sz w:val="16"/>
      <w:szCs w:val="16"/>
    </w:rPr>
  </w:style>
  <w:style w:type="character" w:customStyle="1" w:styleId="rynqvb">
    <w:name w:val="rynqvb"/>
    <w:basedOn w:val="DefaultParagraphFont"/>
    <w:rsid w:val="00382C45"/>
  </w:style>
  <w:style w:type="character" w:styleId="Emphasis">
    <w:name w:val="Emphasis"/>
    <w:uiPriority w:val="20"/>
    <w:qFormat/>
    <w:rsid w:val="00277A9C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5164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5521"/>
    <w:rPr>
      <w:color w:val="0000FF" w:themeColor="hyperlink"/>
      <w:u w:val="single"/>
    </w:rPr>
  </w:style>
  <w:style w:type="character" w:customStyle="1" w:styleId="ztplmc">
    <w:name w:val="ztplmc"/>
    <w:basedOn w:val="DefaultParagraphFont"/>
    <w:rsid w:val="00455373"/>
  </w:style>
  <w:style w:type="character" w:customStyle="1" w:styleId="qgyq3b">
    <w:name w:val="qgyq3b"/>
    <w:basedOn w:val="DefaultParagraphFont"/>
    <w:rsid w:val="00455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User</cp:lastModifiedBy>
  <cp:revision>5</cp:revision>
  <dcterms:created xsi:type="dcterms:W3CDTF">2024-05-24T08:25:00Z</dcterms:created>
  <dcterms:modified xsi:type="dcterms:W3CDTF">2024-05-24T10:52:00Z</dcterms:modified>
</cp:coreProperties>
</file>