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20" w:rsidRDefault="00337E20" w:rsidP="00337E20">
      <w:pPr>
        <w:pStyle w:val="NoSpacing"/>
        <w:rPr>
          <w:lang w:val="hu-HU"/>
        </w:rPr>
      </w:pPr>
      <w:r>
        <w:rPr>
          <w:noProof/>
          <w:lang w:eastAsia="en-GB"/>
        </w:rPr>
        <w:drawing>
          <wp:inline distT="0" distB="0" distL="0" distR="0">
            <wp:extent cx="844550" cy="7683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E20" w:rsidRDefault="00337E20" w:rsidP="00337E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337E20" w:rsidRDefault="00337E20" w:rsidP="00337E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337E20" w:rsidRDefault="00337E20" w:rsidP="00337E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337E20" w:rsidRDefault="00337E20" w:rsidP="00337E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337E20" w:rsidRDefault="00851A3C" w:rsidP="00337E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001027589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2024 08858 002 000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000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001</w:t>
      </w:r>
    </w:p>
    <w:p w:rsidR="00337E20" w:rsidRDefault="00851A3C" w:rsidP="00851A3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Kelt: 2024.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március  19-é</w:t>
      </w:r>
      <w:r w:rsidR="00337E20">
        <w:rPr>
          <w:rFonts w:asciiTheme="majorBidi" w:hAnsiTheme="majorBidi" w:cstheme="majorBidi"/>
          <w:sz w:val="24"/>
          <w:szCs w:val="24"/>
          <w:lang w:val="hu-HU"/>
        </w:rPr>
        <w:t>n</w:t>
      </w:r>
      <w:proofErr w:type="gramEnd"/>
    </w:p>
    <w:p w:rsidR="00337E20" w:rsidRDefault="00337E20" w:rsidP="00337E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37E20" w:rsidRDefault="00337E20" w:rsidP="00337E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kultúrában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programok és projektumok   kiválasztásának módjáról,  kritériumairól és mércéiről szóló rendelet (Zenta Község Hivatalos Lapja, 29/2016. sz.) 13. szakasza alapján</w:t>
      </w:r>
      <w:r w:rsidR="00851A3C">
        <w:rPr>
          <w:rFonts w:ascii="Times New Roman" w:hAnsi="Times New Roman" w:cs="Times New Roman"/>
          <w:sz w:val="24"/>
          <w:szCs w:val="24"/>
          <w:lang w:val="hu-HU"/>
        </w:rPr>
        <w:t xml:space="preserve"> Zenta község polgármestere 2024. március </w:t>
      </w:r>
      <w:proofErr w:type="gramStart"/>
      <w:r w:rsidR="00851A3C">
        <w:rPr>
          <w:rFonts w:ascii="Times New Roman" w:hAnsi="Times New Roman" w:cs="Times New Roman"/>
          <w:sz w:val="24"/>
          <w:szCs w:val="24"/>
          <w:lang w:val="hu-HU"/>
        </w:rPr>
        <w:t>19-é</w:t>
      </w:r>
      <w:r>
        <w:rPr>
          <w:rFonts w:ascii="Times New Roman" w:hAnsi="Times New Roman" w:cs="Times New Roman"/>
          <w:sz w:val="24"/>
          <w:szCs w:val="24"/>
          <w:lang w:val="hu-HU"/>
        </w:rPr>
        <w:t>n 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TERÜLETÉN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PROGRAMOK ÉS PROJEKTUMOK  FINANSZÍTOZÁSÁRÓL ÉS  TÁRSFINANSZÍTOZÁSÁRÓL  </w:t>
      </w: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KULTÚRA ALANYAINAK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KORSZERŰ MŰVÉSZETI  ALKOTÁS  TERÜLETÉN</w:t>
      </w:r>
    </w:p>
    <w:p w:rsidR="00337E20" w:rsidRDefault="00337E20" w:rsidP="00337E2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37E20" w:rsidRDefault="00337E20" w:rsidP="00337E20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területén az egyesületek közérdekű programjai és projektumai finanszírozására és társfinanszírozására, a kultúra alanyainak a korszerű művészeti alkotás területén.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 xml:space="preserve">Zenta község területén a korszerű művészeti alkotókészségeknek a teendőket tekintjük, különlegesen az alábbi területeken: </w:t>
      </w: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 xml:space="preserve">1) irodalom: a </w:t>
      </w:r>
      <w:proofErr w:type="gramStart"/>
      <w:r>
        <w:rPr>
          <w:lang w:val="hu-HU"/>
        </w:rPr>
        <w:t>nem  kommerciális</w:t>
      </w:r>
      <w:proofErr w:type="gramEnd"/>
      <w:r>
        <w:rPr>
          <w:lang w:val="hu-HU"/>
        </w:rPr>
        <w:t xml:space="preserve"> első kiadású könyvek közzététele, amelyek szerb  vagy magyar nyelven készültek és a fordítások, amelyek  jelentőséggel  bírnak Zenta község területén az irodalmat,  művészetet és  társadalmi és  humanisztikai tudományokat  illetően  a  kultúrában,  irodalmi  fesztiválok,  rendezvények,  megemlékezések,  kolóniák,</w:t>
      </w: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>2) zene (alkotókészség, produkció, interpretáció), fesztiválok</w:t>
      </w:r>
      <w:proofErr w:type="gramStart"/>
      <w:r>
        <w:rPr>
          <w:lang w:val="hu-HU"/>
        </w:rPr>
        <w:t>,  rendezvények</w:t>
      </w:r>
      <w:proofErr w:type="gramEnd"/>
      <w:r>
        <w:rPr>
          <w:lang w:val="hu-HU"/>
        </w:rPr>
        <w:t>,  szerzői anyag felvétele, koncertek, műhelymunkák,</w:t>
      </w: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>3) képző-</w:t>
      </w:r>
      <w:proofErr w:type="gramStart"/>
      <w:r>
        <w:rPr>
          <w:lang w:val="hu-HU"/>
        </w:rPr>
        <w:t>,  alkalmazott-</w:t>
      </w:r>
      <w:proofErr w:type="gramEnd"/>
      <w:r>
        <w:rPr>
          <w:lang w:val="hu-HU"/>
        </w:rPr>
        <w:t xml:space="preserve"> és vizuális művészet,  dizájn és architektúra, </w:t>
      </w: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>4</w:t>
      </w:r>
      <w:proofErr w:type="gramStart"/>
      <w:r>
        <w:rPr>
          <w:lang w:val="hu-HU"/>
        </w:rPr>
        <w:t>)  színpadművészet</w:t>
      </w:r>
      <w:proofErr w:type="gramEnd"/>
      <w:r>
        <w:rPr>
          <w:lang w:val="hu-HU"/>
        </w:rPr>
        <w:t xml:space="preserve"> (alkotókészség, produkció és  interpretáció), </w:t>
      </w: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>5) művészeti tánc – klasszikus balett</w:t>
      </w:r>
      <w:proofErr w:type="gramStart"/>
      <w:r>
        <w:rPr>
          <w:lang w:val="hu-HU"/>
        </w:rPr>
        <w:t>,  néptánc</w:t>
      </w:r>
      <w:proofErr w:type="gramEnd"/>
      <w:r>
        <w:rPr>
          <w:lang w:val="hu-HU"/>
        </w:rPr>
        <w:t xml:space="preserve">,  korszerű tánc (alkotókészség,  produkció és interpretáció), </w:t>
      </w: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 xml:space="preserve">6) filmművészet és egyéb </w:t>
      </w:r>
      <w:proofErr w:type="spellStart"/>
      <w:r>
        <w:rPr>
          <w:lang w:val="hu-HU"/>
        </w:rPr>
        <w:t>audioó-vizuális</w:t>
      </w:r>
      <w:proofErr w:type="spellEnd"/>
      <w:r>
        <w:rPr>
          <w:lang w:val="hu-HU"/>
        </w:rPr>
        <w:t xml:space="preserve"> alkotókészség: fesztiválok, rendezvények</w:t>
      </w:r>
      <w:proofErr w:type="gramStart"/>
      <w:r>
        <w:rPr>
          <w:lang w:val="hu-HU"/>
        </w:rPr>
        <w:t>,  filmes</w:t>
      </w:r>
      <w:proofErr w:type="gramEnd"/>
      <w:r>
        <w:rPr>
          <w:lang w:val="hu-HU"/>
        </w:rPr>
        <w:t xml:space="preserve"> műhelymunkák és filmes bemutatók, </w:t>
      </w: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 xml:space="preserve">7) digitális alkotókészség és multimédia: kiállítások, kolóniák, fesztiválok, rendezvények, műhelymunka, </w:t>
      </w: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 xml:space="preserve">8) egyéb kulturális programok és kulturális tartalmak előadása (zenés darabok, cirkusz, </w:t>
      </w:r>
      <w:proofErr w:type="spellStart"/>
      <w:r>
        <w:rPr>
          <w:lang w:val="hu-HU"/>
        </w:rPr>
        <w:t>pantomíma</w:t>
      </w:r>
      <w:proofErr w:type="spellEnd"/>
      <w:r>
        <w:rPr>
          <w:lang w:val="hu-HU"/>
        </w:rPr>
        <w:t xml:space="preserve">, utcai művészet stb.), </w:t>
      </w: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lastRenderedPageBreak/>
        <w:t xml:space="preserve">9) edukációs tevékenység a kultúrában, </w:t>
      </w: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 xml:space="preserve">10) a vendégszereplési programok hazánkban </w:t>
      </w:r>
      <w:proofErr w:type="gramStart"/>
      <w:r>
        <w:rPr>
          <w:lang w:val="hu-HU"/>
        </w:rPr>
        <w:t>és  külföldön</w:t>
      </w:r>
      <w:proofErr w:type="gramEnd"/>
      <w:r>
        <w:rPr>
          <w:lang w:val="hu-HU"/>
        </w:rPr>
        <w:t xml:space="preserve">, </w:t>
      </w: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>11) művészeti, illetve szakmai és tudományos kutatások projektumai a kultúrában.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51A3C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területén a  kultúra alanyai programjainak  és  projektumainak  finanszírozása és társfinanszírozása   a  korszerű művészeti  alkotókészség  területén   a egyesületek közérdekű programjai és  projektumai finanszírozása és társfinanszírozása a kultúra  terén  a  korszerű művészeti Zenta község területén a  kultúra területén a programok és  projektumok   kiválasztásának   módjáról, kritériumairól  és  mércéiről szóló rendelet (Zenta Község Hivatalos Lapja,  29/2016. sz.)  alapján eszközöljük, és a pénzeszközök   a finanszírozásra  vagy társfinan</w:t>
      </w:r>
      <w:r w:rsidR="00851A3C">
        <w:rPr>
          <w:rFonts w:ascii="Times New Roman" w:hAnsi="Times New Roman" w:cs="Times New Roman"/>
          <w:sz w:val="24"/>
          <w:szCs w:val="24"/>
          <w:lang w:val="hu-HU"/>
        </w:rPr>
        <w:t>szírozásra   Zenta  község  2024</w:t>
      </w:r>
      <w:r>
        <w:rPr>
          <w:rFonts w:ascii="Times New Roman" w:hAnsi="Times New Roman" w:cs="Times New Roman"/>
          <w:sz w:val="24"/>
          <w:szCs w:val="24"/>
          <w:lang w:val="hu-HU"/>
        </w:rPr>
        <w:t>. évi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költségvetéséről szóló rendelettel (Ze</w:t>
      </w:r>
      <w:r w:rsidR="00851A3C">
        <w:rPr>
          <w:rFonts w:ascii="Times New Roman" w:hAnsi="Times New Roman" w:cs="Times New Roman"/>
          <w:sz w:val="24"/>
          <w:szCs w:val="24"/>
          <w:lang w:val="hu-HU"/>
        </w:rPr>
        <w:t>nta  Község Hivatalos Lapja,  15</w:t>
      </w:r>
      <w:r>
        <w:rPr>
          <w:rFonts w:ascii="Times New Roman" w:hAnsi="Times New Roman" w:cs="Times New Roman"/>
          <w:sz w:val="24"/>
          <w:szCs w:val="24"/>
          <w:lang w:val="hu-HU"/>
        </w:rPr>
        <w:t>/202</w:t>
      </w:r>
      <w:r w:rsidR="00851A3C">
        <w:rPr>
          <w:rFonts w:ascii="Times New Roman" w:hAnsi="Times New Roman" w:cs="Times New Roman"/>
          <w:sz w:val="24"/>
          <w:szCs w:val="24"/>
          <w:lang w:val="hu-HU"/>
        </w:rPr>
        <w:t>3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az 5-ös fejezet keretében KÖZSÉGI KÖZIGAZGATÁSI HIVATAL,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1201-es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keretében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KULTÚRA ÉS   A TÁJÉKOZTATÁS   FEJLESZTÉSE, mint  0002-es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aktivitás,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kulturális  produkció és  a művészeti alkotókészség   erősítése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820-as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funkcionális  osztályozás, 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Kulturális</w:t>
      </w:r>
      <w:r w:rsidR="00851A3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szolgáltatások   néven  a  142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 számú  pozíció  alatt,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mint  481000 közgazdasági osztályozás,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A  KORMÁNYON KÍVÜLI SZERVEZETEK DOTÁLÁSA </w:t>
      </w:r>
    </w:p>
    <w:p w:rsidR="00851A3C" w:rsidRDefault="00851A3C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851A3C" w:rsidP="00337E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szerint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felosztásra kerülő  összeg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85</w:t>
      </w:r>
      <w:r w:rsidR="00337E20"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>
        <w:rPr>
          <w:rFonts w:ascii="Times New Roman" w:hAnsi="Times New Roman" w:cs="Times New Roman"/>
          <w:sz w:val="24"/>
          <w:szCs w:val="24"/>
          <w:lang w:val="hu-HU"/>
        </w:rPr>
        <w:t>dinár</w:t>
      </w:r>
      <w:r w:rsidR="00337E2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részt: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kulturális intézmények, amelyeknek az alapítója a Szerb Köztársaság, a Vajdaság Autonóm Tartomány vagy Zenta község,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kulturális egyesületek,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művészek, munkatársak, illetve a kultúra szakemberei, 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amatőr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művelődési-művészeti  társaságok,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vagyonalapítványok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alapítványok a kultúrában, amelyeknek az alapítója  a Szerb Köztársaság. Vajdaság Autonóm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Tartomány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község,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gazdasági  társaságok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vállalkozók,  akik  regisztrálva lettek a kultúrában  a tevékenység ellátására,  a feltétellel, hogy  a gazdasági társaság  alapítója  nem  a Szerb Köztársaság, Vajdaság Autonóm Tartomány vagy Zenta  község,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más jogi személyek és alanyok a kultúrában,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kultúráról szóló törvény (az SZK Hivatalos Közlönye, 72/2009., 13/2016. és  30/2016.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kiig.) állapít meg, a  feltétellel, hogy azok alapítója nem  a Szerb Köztársaság, a Vajdaság Autonóm Tartomány vagy Zenta  község.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kultúra alanyainak a programjaik vagy projektumaik finanszírozására vagy társfinanszírozására a jelentkezés benyújtására jogosultak az alábbi feltételek szerint: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székhelyük vagy tartózkodási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helyük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területén van vagy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projektumot  Zenta község területén valósítják meg.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3) Zenta község területén a korszerű művészeti alkotás programjai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  finanszírozásának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vagy társfinanszírozásának  a jelentkezését  a kultúra alanyai a programra vagy projektumra   nyújthatják  be,  amely a folyó év végéig tart.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kultúrai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alanyai  legtöbb  egy  program vagy projektum benyújtására  jogosultak  Zenta község területén  a  korszerű művészeti   programok vagy projektumok finanszírozására vagy társfinanszírozására, nyilvános pályázat  útján.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 való jelentkezéssel  kérhetik, kivéve  az eseteket   a  kultúráról szóló törvény 76. szakaszának 10. és 11. bekezdése szerint.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Zenta község területén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költségvetéséből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finanszírozásra 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társfianszírozásra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kultúra területén a programok és  projektumok   kiválasztásának   módjáról, kritériumairól  és  mércéiről szóló rendelet (Zenta Község Hivatalos Lapja,  29/2016. sz.) 12.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történik,  írásban,  az alábbi  kritériumok szerint: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a program vagy projektum megvalósításának területén, az állapot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előmozdításának   foka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program vagy projektum megvalósítása  területén – (összesen  10 pont),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projektum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értékelésekor az alábbi  kritériumokat   értékeljük: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hozzájárulás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amely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többéves  fenntartásával  van  a Zenta község területén a korszerű művészet és  művészeti  alkotókészség fejlesztésére (programok és projektumok, amelyek  különleges   jelentőségűek    a  korszerű  művészeti  alkotásra  a  község területén),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hozzájárulás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korszerű  művészeti  alkotókészség prezentálása minőségérnek előmozdításához (a szakma  fejlesztése és  előmozdítása tekintetében, edukáció,  műhelymunkák), 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hozzájárulás a gyermekek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fiatalok   művelődési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művészeti   alkotókészség megismeréséhez és népszerűsítéséhez,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rokkant személyek művelődési és művészeti alkotókészsége serkentéséhez való hozzájárulás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rokkant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személyek hozzáférése  a korszerű  művészeti  alkotókészség  fejlesztéséhez,  felismeréséhez  és népszerűsítéséhez,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- a hozzáférés növeléséhez, a felismeréshez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népszerűsítéshez  való hozzájárulás a  korszerű művészeti  alkotókészség terén,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 kultúra alanyának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illetve tartózkodási helye  Zenta  község területén található (összesen 20 pont),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337E20" w:rsidRDefault="00337E20" w:rsidP="00337E2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gazdaságossága.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társfinanszírozása: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és hatékonysága, valamint a korábbi programok vagy projektumok fenntarthatósága: használta-e korábban a község költségvetéséből származó eszközöket, ha igen,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kitöltésre  kerültek-e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szerződés szerinti feltételek (összesen 20 pont).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kultúra  terén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 eszközök odaítélésében illetékes bizottságnak kell benyújtani az 1. sz. űrlapon, amely  csatolmánya  a  jelen pályázatnak.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 kultúra alanya bejegyzésre került, valamint az alapszabályt,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és projektumok stb.),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médiákban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a kultúrában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korszerű  művészeti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alkotókészség programja vagy projektuma finanszírozására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társfianszírozására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elérhető  a  község  hivatalos honlapján.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jelentkezést a pályázat közzétételétől számított 30 napon belül kell benyújtani.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a Zentai Községi Közigazgatási Hivatal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szolgáltatói  központjában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történő átadással  vagy postai úton.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Zenta község hivatalos honlapjáról a 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VI. Kapcsolattartó személy </w:t>
      </w: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információk a nyilvános pályázattal kapcsolatban Kecskés Dezsőtől,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VII. Az eszközök odaítélésének eljárásra</w:t>
      </w: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kultúra  terén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eszközök  odaítélésében illetékes bizottság folytatja le.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komplettek-e, és a nem komplett  jelentkezésekkel az általános közigazgatási eljárásról szóló törvénnyel összhangban járt el.  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bontásával meghatalmazott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személy  megállapítja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hogy   a  kultúra alanya bejegyzésre került-e   a  hatásköri szerv regiszterébe, és  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  a  kultúra  alanya a céljait   a területen valósítja-e meg,   amelyen a  programot vagy projektumot   realizálja.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beérkezett bejelentőket   a  pályázat lezárását követő  30 napon belül   vitatja  meg. 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hiányos és határidőn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kívüli   bejelentőket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bizottság nem   vitatja meg.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határidőn belüli és teljes bejelentők megállapítását követően,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bizottság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megküldi a   nemzeti  kisebbségek nemzeti tanácsainak   a   pályázatra benyújtott bejelentőket,  a felhívással, hogy   8 napon belül  küldjék meg  a nemzeti  kisebbségek kultúra alanyainak   az eszközök   felosztására a  javaslatot. 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bizottság, tekintetbe véve a  nemzeti  kisebbségek nemzeti tanácsainak   a  megküldött  javaslatát és  alkalmazva a  jelen pályázat IV. pontja  szerinti kritériumokat  és mércéket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eszközli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bejelentett programok és  projektumok   értékelését és rangsorolását  és  kidolgozza   a bejelentett programok és projektumok   értékelési- és rangsorolási jegyzékét. 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projektumok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értékelési- és rangsorolási jegyzéke kidolgozásának a határideje  nem lehet hosszabb  a  bejelentők  benyújtási határidejének leteltétől számított 60 nap.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bejelentett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és  projektumok  értékelési és rangsorolási   jegyzékét   közzé  kell tenni   a  község  hivatalos honlapján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portálon.  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résztvevői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jogosultak betekinteni a benyújtott jelentkezésekbe és a csatolt  dokumentációba a  bejelentett programok és  projektumok  értékelési és rangsorolási jegyzékének megállapítását követően,   annak  közzétételétől számított  három napon belül. 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résztvevői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bejelentett programok és  projektumok értékelési és rangsorolási jegyzékére jogosultak  fellebbezést benyújtani a jegyzék közzétételétől számított  öt  napon belül.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bizottság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annak kézhezvételétől számított  15 napon belül hozza meg.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kiválasztásáról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döntést, amelyre  a  község költségvetéséből ítélünk oda eszközöket serkentő programokra  vagy a programok finanszírozásának  hiányzó részére Zenta község polgármester hozza meg,   a    bejelentett programok értékelési és rangsorolási jegyzékének   megerősítésétől számított 30 napon belül.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polgármesterének a döntése  végleges, és  ellene nem nyújtható be fellebbezés. 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Az eszközhasználók programjai és projektumai finanszírozására és társfinanszírozására a pénzeszközök  kifizetése Zenta község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területén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kultúra  terén   a  nemzeti  közösségek   kultúrájának  és művészetének  a megőrzése,  védelme, és fejlesztése  terén  az eszközhasználók külön   írásos kérelme alapján történik,  amelyet  a  Községi Közigazgatási Hivatal  költségvetési és  pénzügyi  osztályának  kell átadni  a  megjelöléssel  Korszerű kultúra,  a  Zentai Községi Közigazgatási Hivatal fogadóirodája által vagy posta  útján.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finanszírozott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társfinanszírozott  kérelmet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 program vagy a  projektum megkezdése előtt 15 nappal kell átadni.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Kincstári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Igazgatóságnál vezet. 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használják fel, a község polgármestere köteles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felbontani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szerződést  és  kérni az átutalt eszközök visszaszármaztatását,  illetve  aktivizálja a  biztosíték eszközét,  és  az egyesület  köteles  az eszközöket  a  törvényes  kamattal  visszafizetni. 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és a felhasználatlan eszközöket visszatéríteni a községi költségvetésbe, befizetéssel a számlára, amelyről az eszközöket kifizették.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37E20" w:rsidRDefault="00851A3C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közzétételre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került</w:t>
      </w:r>
      <w:r w:rsidR="00337E20">
        <w:rPr>
          <w:rFonts w:ascii="Times New Roman" w:hAnsi="Times New Roman" w:cs="Times New Roman"/>
          <w:sz w:val="24"/>
          <w:szCs w:val="24"/>
          <w:lang w:val="hu-HU"/>
        </w:rPr>
        <w:t xml:space="preserve"> Zenta község hivatalos honlapján és az e - Közigazgatás  portálján. 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</w:p>
    <w:p w:rsidR="00337E20" w:rsidRDefault="00337E20" w:rsidP="00337E2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Rudolf  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337E20" w:rsidRDefault="00337E20" w:rsidP="00337E20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337E20" w:rsidRDefault="00337E20" w:rsidP="00337E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37E20" w:rsidRDefault="00337E20" w:rsidP="00337E20">
      <w:pPr>
        <w:rPr>
          <w:rFonts w:eastAsiaTheme="minorHAnsi"/>
          <w:lang w:val="hu-HU"/>
        </w:rPr>
      </w:pPr>
    </w:p>
    <w:p w:rsidR="00337E20" w:rsidRDefault="00337E20" w:rsidP="00337E20">
      <w:pPr>
        <w:rPr>
          <w:rFonts w:eastAsiaTheme="minorHAnsi"/>
          <w:b/>
          <w:lang w:val="hu-HU"/>
        </w:rPr>
      </w:pPr>
    </w:p>
    <w:p w:rsidR="00337E20" w:rsidRDefault="00337E20" w:rsidP="00337E20">
      <w:pPr>
        <w:rPr>
          <w:rFonts w:eastAsiaTheme="minorHAnsi"/>
          <w:b/>
          <w:lang w:val="hu-HU"/>
        </w:rPr>
      </w:pPr>
    </w:p>
    <w:p w:rsidR="00337E20" w:rsidRDefault="00337E20" w:rsidP="00337E20">
      <w:pPr>
        <w:rPr>
          <w:b/>
          <w:lang w:val="hu-HU"/>
        </w:rPr>
      </w:pPr>
      <w:r>
        <w:rPr>
          <w:rFonts w:eastAsiaTheme="minorHAnsi"/>
          <w:b/>
          <w:lang w:val="hu-HU"/>
        </w:rPr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337E20" w:rsidRDefault="00337E20" w:rsidP="00337E20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337E20" w:rsidRDefault="00337E20" w:rsidP="00337E20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337E20" w:rsidRDefault="00337E20" w:rsidP="00337E20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337E20" w:rsidRDefault="00337E20" w:rsidP="00337E20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337E20" w:rsidRDefault="00337E20" w:rsidP="00337E20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337E20" w:rsidRDefault="00851A3C" w:rsidP="00337E20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2024-e</w:t>
      </w:r>
      <w:r w:rsidR="00337E20">
        <w:rPr>
          <w:b/>
          <w:lang w:val="hu-HU"/>
        </w:rPr>
        <w:t>s évben Zenta község által a  korszerű művészeti   alkotókészség   terén a  programok és projektumok finanszírozására és társfinanszírozására benyújtott  jelentkezésekről</w:t>
      </w:r>
    </w:p>
    <w:p w:rsidR="00337E20" w:rsidRDefault="00337E20" w:rsidP="00337E20">
      <w:pPr>
        <w:jc w:val="center"/>
        <w:rPr>
          <w:lang w:val="hu-HU"/>
        </w:rPr>
      </w:pPr>
    </w:p>
    <w:p w:rsidR="00337E20" w:rsidRDefault="00337E20" w:rsidP="00337E20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337E20" w:rsidRDefault="00337E20" w:rsidP="00337E20">
      <w:pPr>
        <w:rPr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337E20" w:rsidRDefault="00337E20" w:rsidP="00337E2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37E20" w:rsidRPr="00851A3C" w:rsidTr="00337E2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lang w:val="hu-HU"/>
              </w:rPr>
            </w:pPr>
          </w:p>
          <w:p w:rsidR="00337E20" w:rsidRDefault="00337E20">
            <w:pPr>
              <w:spacing w:line="276" w:lineRule="auto"/>
              <w:rPr>
                <w:lang w:val="hu-HU"/>
              </w:rPr>
            </w:pPr>
          </w:p>
        </w:tc>
      </w:tr>
    </w:tbl>
    <w:p w:rsidR="00337E20" w:rsidRDefault="00337E20" w:rsidP="00337E20">
      <w:pPr>
        <w:rPr>
          <w:lang w:val="hu-HU"/>
        </w:rPr>
      </w:pPr>
    </w:p>
    <w:p w:rsidR="00337E20" w:rsidRDefault="00337E20" w:rsidP="00337E2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337E20" w:rsidTr="00337E20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20" w:rsidRDefault="00337E20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20" w:rsidRDefault="00337E20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lang w:val="hu-HU"/>
              </w:rPr>
            </w:pPr>
          </w:p>
        </w:tc>
      </w:tr>
    </w:tbl>
    <w:p w:rsidR="00337E20" w:rsidRDefault="00337E20" w:rsidP="00337E20">
      <w:pPr>
        <w:rPr>
          <w:lang w:val="hu-HU"/>
        </w:rPr>
      </w:pPr>
    </w:p>
    <w:p w:rsidR="00337E20" w:rsidRDefault="00337E20" w:rsidP="00337E20">
      <w:pPr>
        <w:rPr>
          <w:lang w:val="hu-HU"/>
        </w:rPr>
      </w:pPr>
      <w:r>
        <w:rPr>
          <w:b/>
          <w:bCs/>
          <w:lang w:val="hu-HU"/>
        </w:rPr>
        <w:t xml:space="preserve">Székhely </w:t>
      </w:r>
      <w:r>
        <w:rPr>
          <w:lang w:val="hu-HU"/>
        </w:rPr>
        <w:t>(helység/község, postai irányítószám, utca és házszám)</w:t>
      </w:r>
    </w:p>
    <w:p w:rsidR="00337E20" w:rsidRDefault="00337E20" w:rsidP="00337E2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37E20" w:rsidRPr="00851A3C" w:rsidTr="00337E2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lang w:val="hu-HU"/>
              </w:rPr>
            </w:pPr>
          </w:p>
          <w:p w:rsidR="00337E20" w:rsidRDefault="00337E20">
            <w:pPr>
              <w:spacing w:line="276" w:lineRule="auto"/>
              <w:rPr>
                <w:lang w:val="hu-HU"/>
              </w:rPr>
            </w:pPr>
          </w:p>
        </w:tc>
      </w:tr>
    </w:tbl>
    <w:p w:rsidR="00337E20" w:rsidRDefault="00337E20" w:rsidP="00337E20">
      <w:pPr>
        <w:rPr>
          <w:lang w:val="hu-HU"/>
        </w:rPr>
      </w:pPr>
    </w:p>
    <w:p w:rsidR="00337E20" w:rsidRDefault="00337E20" w:rsidP="00337E20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337E20" w:rsidRDefault="00337E20" w:rsidP="00337E2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37E20" w:rsidRPr="00851A3C" w:rsidTr="00337E2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lang w:val="hu-HU"/>
              </w:rPr>
            </w:pPr>
          </w:p>
          <w:p w:rsidR="00337E20" w:rsidRDefault="00337E20">
            <w:pPr>
              <w:spacing w:line="276" w:lineRule="auto"/>
              <w:rPr>
                <w:lang w:val="hu-HU"/>
              </w:rPr>
            </w:pPr>
          </w:p>
        </w:tc>
      </w:tr>
    </w:tbl>
    <w:p w:rsidR="00337E20" w:rsidRDefault="00337E20" w:rsidP="00337E20">
      <w:pPr>
        <w:rPr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benyújtója eszközhasználójának felelős személye/a képviseletre felhatalmazott személy (</w:t>
      </w:r>
      <w:r>
        <w:rPr>
          <w:lang w:val="hu-HU"/>
        </w:rPr>
        <w:t>család- és utónév, funkció,  lakcím,  telefon,  mobiltelefon, e-mail)</w:t>
      </w:r>
    </w:p>
    <w:p w:rsidR="00337E20" w:rsidRDefault="00337E20" w:rsidP="00337E2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37E20" w:rsidRPr="00851A3C" w:rsidTr="00337E2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lang w:val="hu-HU"/>
              </w:rPr>
            </w:pPr>
          </w:p>
          <w:p w:rsidR="00337E20" w:rsidRDefault="00337E20">
            <w:pPr>
              <w:spacing w:line="276" w:lineRule="auto"/>
              <w:rPr>
                <w:lang w:val="hu-HU"/>
              </w:rPr>
            </w:pPr>
          </w:p>
        </w:tc>
      </w:tr>
    </w:tbl>
    <w:p w:rsidR="00337E20" w:rsidRDefault="00337E20" w:rsidP="00337E20">
      <w:pPr>
        <w:rPr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337E20" w:rsidRDefault="00337E20" w:rsidP="00337E20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37E20" w:rsidRPr="00851A3C" w:rsidTr="00337E2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lang w:val="hu-HU"/>
              </w:rPr>
            </w:pPr>
          </w:p>
          <w:p w:rsidR="00337E20" w:rsidRDefault="00337E20">
            <w:pPr>
              <w:spacing w:line="276" w:lineRule="auto"/>
              <w:rPr>
                <w:lang w:val="hu-HU"/>
              </w:rPr>
            </w:pPr>
          </w:p>
        </w:tc>
      </w:tr>
    </w:tbl>
    <w:p w:rsidR="00337E20" w:rsidRDefault="00337E20" w:rsidP="00337E20">
      <w:pPr>
        <w:rPr>
          <w:lang w:val="hu-HU"/>
        </w:rPr>
      </w:pPr>
    </w:p>
    <w:p w:rsidR="00337E20" w:rsidRDefault="00337E20" w:rsidP="00337E20">
      <w:pPr>
        <w:rPr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37E20" w:rsidRPr="00851A3C" w:rsidTr="00337E2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lang w:val="hu-HU"/>
              </w:rPr>
            </w:pPr>
          </w:p>
          <w:p w:rsidR="00337E20" w:rsidRDefault="00337E20">
            <w:pPr>
              <w:spacing w:line="276" w:lineRule="auto"/>
              <w:rPr>
                <w:lang w:val="hu-HU"/>
              </w:rPr>
            </w:pPr>
          </w:p>
        </w:tc>
      </w:tr>
    </w:tbl>
    <w:p w:rsidR="00337E20" w:rsidRDefault="00337E20" w:rsidP="00337E20">
      <w:pPr>
        <w:rPr>
          <w:b/>
          <w:lang w:val="hu-HU"/>
        </w:rPr>
      </w:pPr>
    </w:p>
    <w:p w:rsidR="00337E20" w:rsidRDefault="00337E20" w:rsidP="00337E20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337E20" w:rsidRDefault="00337E20" w:rsidP="00337E20">
      <w:pPr>
        <w:rPr>
          <w:lang w:val="hu-HU"/>
        </w:rPr>
      </w:pPr>
    </w:p>
    <w:p w:rsidR="00337E20" w:rsidRDefault="00337E20" w:rsidP="00337E20">
      <w:pPr>
        <w:rPr>
          <w:lang w:val="hu-HU"/>
        </w:rPr>
      </w:pPr>
      <w:r>
        <w:rPr>
          <w:b/>
          <w:lang w:val="hu-HU"/>
        </w:rPr>
        <w:t xml:space="preserve">A program vagy projektum </w:t>
      </w:r>
      <w:proofErr w:type="gramStart"/>
      <w:r>
        <w:rPr>
          <w:b/>
          <w:lang w:val="hu-HU"/>
        </w:rPr>
        <w:t>területe  a</w:t>
      </w:r>
      <w:proofErr w:type="gramEnd"/>
      <w:r>
        <w:rPr>
          <w:b/>
          <w:lang w:val="hu-HU"/>
        </w:rPr>
        <w:t xml:space="preserve">  pályázat szövege szerint: A pályázati  szöveg  szerinti  program területe </w:t>
      </w:r>
      <w:r>
        <w:rPr>
          <w:lang w:val="hu-HU"/>
        </w:rPr>
        <w:t>(az egyik lehetőséget  X-szel jelölni)</w:t>
      </w:r>
    </w:p>
    <w:p w:rsidR="00337E20" w:rsidRDefault="00337E20" w:rsidP="00337E20">
      <w:pPr>
        <w:rPr>
          <w:lang w:val="hu-HU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7763"/>
        <w:gridCol w:w="1479"/>
      </w:tblGrid>
      <w:tr w:rsidR="00337E20" w:rsidRPr="00851A3C" w:rsidTr="00337E20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0" w:rsidRDefault="00337E20">
            <w:pPr>
              <w:rPr>
                <w:lang w:val="hu-HU"/>
              </w:rPr>
            </w:pPr>
            <w:r>
              <w:rPr>
                <w:lang w:val="hu-HU"/>
              </w:rPr>
              <w:t xml:space="preserve">1) A nemzeti </w:t>
            </w:r>
            <w:proofErr w:type="gramStart"/>
            <w:r>
              <w:rPr>
                <w:lang w:val="hu-HU"/>
              </w:rPr>
              <w:t>közösségek  hagyományos</w:t>
            </w:r>
            <w:proofErr w:type="gramEnd"/>
            <w:r>
              <w:rPr>
                <w:lang w:val="hu-HU"/>
              </w:rPr>
              <w:t xml:space="preserve"> kultúrája   és  művészete   őrzése, előmozdítása és fejlesztése,  akik  Zenta község területén élnek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20" w:rsidRDefault="00337E20">
            <w:pPr>
              <w:rPr>
                <w:lang w:val="hu-HU"/>
              </w:rPr>
            </w:pPr>
          </w:p>
        </w:tc>
      </w:tr>
      <w:tr w:rsidR="00337E20" w:rsidTr="00337E20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0" w:rsidRDefault="00337E20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2) Korszerű művészeti alkotókészség </w:t>
            </w:r>
            <w:proofErr w:type="gramStart"/>
            <w:r>
              <w:rPr>
                <w:b/>
                <w:lang w:val="hu-HU"/>
              </w:rPr>
              <w:t>a  község</w:t>
            </w:r>
            <w:proofErr w:type="gramEnd"/>
            <w:r>
              <w:rPr>
                <w:b/>
                <w:lang w:val="hu-HU"/>
              </w:rPr>
              <w:t xml:space="preserve"> területén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0" w:rsidRDefault="00337E2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</w:tr>
    </w:tbl>
    <w:p w:rsidR="00337E20" w:rsidRDefault="00337E20" w:rsidP="00337E20">
      <w:pPr>
        <w:rPr>
          <w:lang w:val="hu-HU"/>
        </w:rPr>
      </w:pPr>
      <w:r>
        <w:rPr>
          <w:lang w:val="hu-HU"/>
        </w:rPr>
        <w:t xml:space="preserve"> </w:t>
      </w:r>
    </w:p>
    <w:p w:rsidR="00337E20" w:rsidRDefault="00337E20" w:rsidP="00337E20">
      <w:pPr>
        <w:rPr>
          <w:b/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neve </w:t>
      </w:r>
    </w:p>
    <w:tbl>
      <w:tblPr>
        <w:tblStyle w:val="TableGrid"/>
        <w:tblW w:w="0" w:type="auto"/>
        <w:tblInd w:w="0" w:type="dxa"/>
        <w:tblLook w:val="04A0"/>
      </w:tblPr>
      <w:tblGrid>
        <w:gridCol w:w="9242"/>
      </w:tblGrid>
      <w:tr w:rsidR="00337E20" w:rsidTr="00337E20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20" w:rsidRDefault="00337E20">
            <w:pPr>
              <w:rPr>
                <w:b/>
                <w:lang w:val="hu-HU"/>
              </w:rPr>
            </w:pPr>
          </w:p>
          <w:p w:rsidR="00337E20" w:rsidRDefault="00337E20">
            <w:pPr>
              <w:rPr>
                <w:b/>
                <w:lang w:val="hu-HU"/>
              </w:rPr>
            </w:pPr>
          </w:p>
        </w:tc>
      </w:tr>
    </w:tbl>
    <w:p w:rsidR="00337E20" w:rsidRDefault="00337E20" w:rsidP="00337E20">
      <w:pPr>
        <w:rPr>
          <w:b/>
          <w:lang w:val="hu-HU"/>
        </w:rPr>
      </w:pPr>
    </w:p>
    <w:p w:rsidR="00337E20" w:rsidRDefault="00337E20" w:rsidP="00337E2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337E20" w:rsidTr="00337E2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337E20" w:rsidRDefault="00337E20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337E20" w:rsidTr="00337E2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337E20" w:rsidRDefault="00337E20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337E20" w:rsidRDefault="00337E20" w:rsidP="00337E20">
      <w:pPr>
        <w:rPr>
          <w:b/>
          <w:lang w:val="hu-HU"/>
        </w:rPr>
      </w:pPr>
    </w:p>
    <w:p w:rsidR="00337E20" w:rsidRDefault="00337E20" w:rsidP="00337E20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337E20" w:rsidRDefault="00337E20" w:rsidP="00337E20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37E20" w:rsidTr="00337E2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337E20" w:rsidRDefault="00337E20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337E20" w:rsidRDefault="00337E20" w:rsidP="00337E20">
      <w:pPr>
        <w:rPr>
          <w:b/>
          <w:lang w:val="hu-HU"/>
        </w:rPr>
      </w:pPr>
    </w:p>
    <w:p w:rsidR="00337E20" w:rsidRDefault="00337E20" w:rsidP="00337E20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337E20" w:rsidRDefault="00337E20" w:rsidP="00337E20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37E20" w:rsidRPr="00851A3C" w:rsidTr="00337E2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337E20" w:rsidRDefault="00337E20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337E20" w:rsidRDefault="00337E20" w:rsidP="00337E20">
      <w:pPr>
        <w:rPr>
          <w:b/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337E20" w:rsidRDefault="00337E20" w:rsidP="00337E20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37E20" w:rsidRPr="00851A3C" w:rsidTr="00337E2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lang w:val="hu-HU"/>
              </w:rPr>
            </w:pPr>
          </w:p>
          <w:p w:rsidR="00337E20" w:rsidRDefault="00337E20">
            <w:pPr>
              <w:spacing w:line="276" w:lineRule="auto"/>
              <w:rPr>
                <w:lang w:val="hu-HU"/>
              </w:rPr>
            </w:pPr>
          </w:p>
        </w:tc>
      </w:tr>
    </w:tbl>
    <w:p w:rsidR="00337E20" w:rsidRDefault="00337E20" w:rsidP="00337E20">
      <w:pPr>
        <w:rPr>
          <w:lang w:val="hu-HU"/>
        </w:rPr>
      </w:pPr>
      <w:r>
        <w:rPr>
          <w:lang w:val="hu-HU"/>
        </w:rPr>
        <w:t xml:space="preserve">         </w:t>
      </w:r>
    </w:p>
    <w:p w:rsidR="00337E20" w:rsidRDefault="00337E20" w:rsidP="00337E20">
      <w:pPr>
        <w:jc w:val="both"/>
        <w:rPr>
          <w:lang w:val="hu-HU"/>
        </w:rPr>
      </w:pPr>
      <w:r>
        <w:rPr>
          <w:b/>
          <w:lang w:val="hu-HU"/>
        </w:rPr>
        <w:lastRenderedPageBreak/>
        <w:t xml:space="preserve">Az aktivitások részletes terve </w:t>
      </w:r>
      <w:r>
        <w:rPr>
          <w:lang w:val="hu-HU"/>
        </w:rPr>
        <w:t xml:space="preserve">(részletesen feltüntetni, hogy </w:t>
      </w:r>
      <w:proofErr w:type="gramStart"/>
      <w:r>
        <w:rPr>
          <w:lang w:val="hu-HU"/>
        </w:rPr>
        <w:t>miképpen  fognak</w:t>
      </w:r>
      <w:proofErr w:type="gramEnd"/>
      <w:r>
        <w:rPr>
          <w:lang w:val="hu-HU"/>
        </w:rPr>
        <w:t xml:space="preserve"> a  tevékenységek a  program vagy a projektum   keretében  lezajlani, azok meddig fognak tartani, és ki lesz megbízva a megvalósítással)</w:t>
      </w:r>
    </w:p>
    <w:p w:rsidR="00337E20" w:rsidRDefault="00337E20" w:rsidP="00337E20">
      <w:pPr>
        <w:rPr>
          <w:lang w:val="hu-HU"/>
        </w:rPr>
      </w:pPr>
    </w:p>
    <w:p w:rsidR="00337E20" w:rsidRDefault="00337E20" w:rsidP="00337E2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337E20" w:rsidRPr="00851A3C" w:rsidTr="00337E2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337E20" w:rsidRPr="00851A3C" w:rsidTr="00337E2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37E20" w:rsidRPr="00851A3C" w:rsidTr="00337E2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37E20" w:rsidRPr="00851A3C" w:rsidTr="00337E2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37E20" w:rsidRPr="00851A3C" w:rsidTr="00337E2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37E20" w:rsidRPr="00851A3C" w:rsidTr="00337E2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37E20" w:rsidRPr="00851A3C" w:rsidTr="00337E2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337E20" w:rsidRDefault="00337E20" w:rsidP="00337E20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337E20" w:rsidRDefault="00337E20" w:rsidP="00337E20">
      <w:pPr>
        <w:pBdr>
          <w:bottom w:val="single" w:sz="4" w:space="1" w:color="auto"/>
        </w:pBdr>
        <w:rPr>
          <w:b/>
          <w:lang w:val="hu-HU"/>
        </w:rPr>
      </w:pPr>
    </w:p>
    <w:p w:rsidR="00337E20" w:rsidRDefault="00337E20" w:rsidP="00337E20">
      <w:pPr>
        <w:pBdr>
          <w:bottom w:val="single" w:sz="4" w:space="1" w:color="auto"/>
        </w:pBdr>
        <w:rPr>
          <w:b/>
          <w:lang w:val="hu-HU"/>
        </w:rPr>
      </w:pPr>
    </w:p>
    <w:p w:rsidR="00337E20" w:rsidRDefault="00337E20" w:rsidP="00337E20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337E20" w:rsidRDefault="00337E20" w:rsidP="00337E20">
      <w:pPr>
        <w:rPr>
          <w:lang w:val="hu-HU"/>
        </w:rPr>
      </w:pPr>
    </w:p>
    <w:p w:rsidR="00337E20" w:rsidRDefault="00337E20" w:rsidP="00337E20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337E20" w:rsidTr="00337E20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337E20" w:rsidRDefault="00337E20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337E20" w:rsidTr="00337E20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20" w:rsidRDefault="00337E20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E20" w:rsidRDefault="00337E20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E20" w:rsidRDefault="00337E20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egyéb forrásokból</w:t>
            </w:r>
          </w:p>
        </w:tc>
      </w:tr>
      <w:tr w:rsidR="00337E20" w:rsidTr="00337E20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Tr="00337E20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Tr="00337E20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Tr="00337E20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Tr="00337E20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Tr="00337E20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Tr="00337E20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7E20" w:rsidRDefault="00337E20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Tr="00337E20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Tr="00337E20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Tr="00337E20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Tr="00337E20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RPr="00851A3C" w:rsidTr="00337E20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E20" w:rsidRDefault="00337E20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RPr="00851A3C" w:rsidTr="00337E20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E20" w:rsidRDefault="00337E20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RPr="00851A3C" w:rsidTr="00337E20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E20" w:rsidRDefault="00337E20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RPr="00851A3C" w:rsidTr="00337E20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E20" w:rsidRDefault="00337E20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Tr="00337E20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37E20" w:rsidTr="00337E20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7E20" w:rsidRDefault="00337E20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Tr="00337E20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Tr="00337E20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7E20" w:rsidRDefault="00337E20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Tr="00337E20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Tr="00337E20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Tr="00337E20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</w:p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Tr="00337E20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7E20" w:rsidRDefault="00337E20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RPr="00851A3C" w:rsidTr="00337E20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37E20" w:rsidRPr="00851A3C" w:rsidTr="00337E20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E20" w:rsidRDefault="00337E20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337E20" w:rsidRDefault="00337E20" w:rsidP="00337E20">
      <w:pPr>
        <w:jc w:val="both"/>
        <w:rPr>
          <w:b/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337E20" w:rsidRDefault="00337E20" w:rsidP="00337E20">
      <w:pPr>
        <w:jc w:val="both"/>
        <w:rPr>
          <w:b/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337E20" w:rsidRDefault="00337E20" w:rsidP="00337E20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337E20" w:rsidTr="00337E20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20" w:rsidRDefault="00337E20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20" w:rsidRDefault="00337E20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337E20" w:rsidTr="00337E20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337E20" w:rsidTr="00337E20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337E20" w:rsidTr="00337E20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337E20" w:rsidRDefault="00337E20" w:rsidP="00337E20">
      <w:pPr>
        <w:jc w:val="both"/>
        <w:rPr>
          <w:b/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</w:p>
    <w:p w:rsidR="00337E20" w:rsidRDefault="00337E20" w:rsidP="00337E20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37E20" w:rsidRDefault="00337E20" w:rsidP="00337E20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37E20" w:rsidRDefault="00337E20" w:rsidP="00337E20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37E20" w:rsidRDefault="00337E20" w:rsidP="00337E20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37E20" w:rsidRDefault="00337E20" w:rsidP="00337E20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37E20" w:rsidRDefault="00337E20" w:rsidP="00337E20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37E20" w:rsidRDefault="00337E20" w:rsidP="00337E20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37E20" w:rsidRDefault="00337E20" w:rsidP="00337E20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337E20" w:rsidRDefault="00337E20" w:rsidP="00337E20">
      <w:pPr>
        <w:rPr>
          <w:sz w:val="20"/>
          <w:szCs w:val="20"/>
          <w:lang w:val="hu-HU"/>
        </w:rPr>
      </w:pPr>
    </w:p>
    <w:p w:rsidR="00337E20" w:rsidRDefault="00337E20" w:rsidP="00337E20">
      <w:pPr>
        <w:rPr>
          <w:sz w:val="20"/>
          <w:szCs w:val="20"/>
          <w:lang w:val="hu-HU"/>
        </w:rPr>
      </w:pPr>
    </w:p>
    <w:p w:rsidR="00337E20" w:rsidRDefault="00337E20" w:rsidP="00337E20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337E20" w:rsidRDefault="00337E20" w:rsidP="00337E20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337E20" w:rsidRDefault="00337E20" w:rsidP="00337E20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337E20" w:rsidRDefault="00337E20" w:rsidP="00337E20">
      <w:pPr>
        <w:rPr>
          <w:b/>
          <w:lang w:val="hu-HU"/>
        </w:rPr>
      </w:pPr>
    </w:p>
    <w:p w:rsidR="00337E20" w:rsidRDefault="00337E20" w:rsidP="00337E2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felelős személyeként  megerősítem, hogy a jelentkezés benyújtója  jelenleg is működik,  és  érvényesen be van jegyezve a  hatályos  jogszabályok szerint. </w:t>
      </w:r>
    </w:p>
    <w:p w:rsidR="00337E20" w:rsidRDefault="00337E20" w:rsidP="00337E20">
      <w:pPr>
        <w:pStyle w:val="ListParagraph"/>
        <w:rPr>
          <w:lang w:val="hu-HU"/>
        </w:rPr>
      </w:pPr>
    </w:p>
    <w:p w:rsidR="00337E20" w:rsidRDefault="00337E20" w:rsidP="00337E2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337E20" w:rsidRDefault="00337E20" w:rsidP="00337E20">
      <w:pPr>
        <w:pStyle w:val="ListParagraph"/>
        <w:rPr>
          <w:lang w:val="hu-HU"/>
        </w:rPr>
      </w:pPr>
    </w:p>
    <w:p w:rsidR="00337E20" w:rsidRDefault="00337E20" w:rsidP="00337E20">
      <w:pPr>
        <w:pStyle w:val="ListParagraph"/>
        <w:rPr>
          <w:lang w:val="hu-HU"/>
        </w:rPr>
      </w:pPr>
    </w:p>
    <w:p w:rsidR="00337E20" w:rsidRDefault="00337E20" w:rsidP="00337E2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337E20" w:rsidRDefault="00337E20" w:rsidP="00337E20">
      <w:pPr>
        <w:pStyle w:val="ListParagraph"/>
        <w:jc w:val="both"/>
        <w:rPr>
          <w:lang w:val="hu-HU"/>
        </w:rPr>
      </w:pPr>
    </w:p>
    <w:p w:rsidR="00337E20" w:rsidRDefault="00337E20" w:rsidP="00337E2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a </w:t>
      </w:r>
      <w:proofErr w:type="gramStart"/>
      <w:r>
        <w:rPr>
          <w:lang w:val="hu-HU"/>
        </w:rPr>
        <w:t>feltüntetett  adatokat</w:t>
      </w:r>
      <w:proofErr w:type="gramEnd"/>
      <w:r>
        <w:rPr>
          <w:lang w:val="hu-HU"/>
        </w:rPr>
        <w:t>, valamint  a  jóváhagyott eszközök  rendeltetésszerű használatát.</w:t>
      </w:r>
    </w:p>
    <w:p w:rsidR="00337E20" w:rsidRDefault="00337E20" w:rsidP="00337E20">
      <w:pPr>
        <w:pStyle w:val="ListParagraph"/>
        <w:rPr>
          <w:lang w:val="hu-HU"/>
        </w:rPr>
      </w:pPr>
    </w:p>
    <w:p w:rsidR="00337E20" w:rsidRDefault="00337E20" w:rsidP="00337E20">
      <w:pPr>
        <w:pStyle w:val="ListParagraph"/>
        <w:jc w:val="both"/>
        <w:rPr>
          <w:lang w:val="hu-HU"/>
        </w:rPr>
      </w:pPr>
    </w:p>
    <w:p w:rsidR="00337E20" w:rsidRDefault="00337E20" w:rsidP="00337E2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337E20" w:rsidRDefault="00337E20" w:rsidP="00337E20">
      <w:pPr>
        <w:pStyle w:val="ListParagraph"/>
        <w:jc w:val="both"/>
        <w:rPr>
          <w:lang w:val="hu-HU"/>
        </w:rPr>
      </w:pPr>
    </w:p>
    <w:p w:rsidR="00337E20" w:rsidRDefault="00337E20" w:rsidP="00337E2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337E20" w:rsidRDefault="00337E20" w:rsidP="00337E20">
      <w:pPr>
        <w:pStyle w:val="ListParagraph"/>
        <w:rPr>
          <w:lang w:val="hu-HU"/>
        </w:rPr>
      </w:pPr>
    </w:p>
    <w:p w:rsidR="00337E20" w:rsidRDefault="00337E20" w:rsidP="00337E20">
      <w:pPr>
        <w:pStyle w:val="ListParagraph"/>
        <w:rPr>
          <w:lang w:val="hu-HU"/>
        </w:rPr>
      </w:pPr>
    </w:p>
    <w:p w:rsidR="00337E20" w:rsidRDefault="00337E20" w:rsidP="00337E2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337E20" w:rsidRDefault="00337E20" w:rsidP="00337E20">
      <w:pPr>
        <w:pStyle w:val="ListParagraph"/>
        <w:jc w:val="both"/>
        <w:rPr>
          <w:lang w:val="hu-HU"/>
        </w:rPr>
      </w:pPr>
    </w:p>
    <w:p w:rsidR="00337E20" w:rsidRDefault="00337E20" w:rsidP="00337E2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337E20" w:rsidRDefault="00337E20" w:rsidP="00337E20">
      <w:pPr>
        <w:pStyle w:val="ListParagraph"/>
        <w:rPr>
          <w:lang w:val="hu-HU"/>
        </w:rPr>
      </w:pPr>
    </w:p>
    <w:p w:rsidR="00337E20" w:rsidRDefault="00337E20" w:rsidP="00337E20">
      <w:pPr>
        <w:pStyle w:val="ListParagraph"/>
        <w:jc w:val="both"/>
        <w:rPr>
          <w:lang w:val="hu-HU"/>
        </w:rPr>
      </w:pPr>
    </w:p>
    <w:p w:rsidR="00337E20" w:rsidRDefault="00337E20" w:rsidP="00337E2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337E20" w:rsidRDefault="00337E20" w:rsidP="00337E20">
      <w:pPr>
        <w:pStyle w:val="ListParagraph"/>
        <w:jc w:val="both"/>
        <w:rPr>
          <w:lang w:val="hu-HU"/>
        </w:rPr>
      </w:pPr>
    </w:p>
    <w:p w:rsidR="00337E20" w:rsidRDefault="00337E20" w:rsidP="00337E2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médiákban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337E20" w:rsidRDefault="00337E20" w:rsidP="00337E20">
      <w:pPr>
        <w:jc w:val="both"/>
        <w:rPr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</w:t>
      </w: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 xml:space="preserve">                    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337E20" w:rsidRDefault="00337E20" w:rsidP="00337E20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</w:t>
      </w: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337E20" w:rsidRDefault="00337E20" w:rsidP="00337E20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337E20" w:rsidRDefault="00337E20" w:rsidP="00337E20">
      <w:pPr>
        <w:jc w:val="both"/>
        <w:rPr>
          <w:sz w:val="16"/>
          <w:szCs w:val="16"/>
          <w:lang w:val="hu-HU"/>
        </w:rPr>
      </w:pPr>
    </w:p>
    <w:p w:rsidR="00337E20" w:rsidRDefault="00337E20" w:rsidP="00337E20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                            </w:t>
      </w:r>
    </w:p>
    <w:p w:rsidR="00337E20" w:rsidRDefault="00337E20" w:rsidP="00337E20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337E20" w:rsidRDefault="00337E20" w:rsidP="00337E20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337E20" w:rsidRDefault="00337E20" w:rsidP="00337E20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</w:t>
      </w:r>
    </w:p>
    <w:p w:rsidR="00337E20" w:rsidRDefault="00337E20" w:rsidP="00337E20">
      <w:pPr>
        <w:tabs>
          <w:tab w:val="left" w:pos="3450"/>
        </w:tabs>
        <w:jc w:val="both"/>
        <w:rPr>
          <w:lang w:val="hu-HU"/>
        </w:rPr>
      </w:pPr>
    </w:p>
    <w:p w:rsidR="00337E20" w:rsidRDefault="00337E20" w:rsidP="00337E20">
      <w:pPr>
        <w:tabs>
          <w:tab w:val="left" w:pos="3450"/>
        </w:tabs>
        <w:jc w:val="both"/>
        <w:rPr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851A3C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t>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337E20" w:rsidRDefault="00337E20" w:rsidP="00337E20">
      <w:pPr>
        <w:tabs>
          <w:tab w:val="left" w:pos="3450"/>
        </w:tabs>
        <w:jc w:val="both"/>
        <w:rPr>
          <w:lang w:val="sr-Cyrl-CS"/>
        </w:rPr>
      </w:pPr>
    </w:p>
    <w:p w:rsidR="00337E20" w:rsidRDefault="00337E20" w:rsidP="00337E20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337E20" w:rsidRDefault="00337E20" w:rsidP="00337E20">
      <w:pPr>
        <w:rPr>
          <w:b/>
          <w:lang w:val="sr-Cyrl-CS"/>
        </w:rPr>
      </w:pPr>
    </w:p>
    <w:p w:rsidR="00337E20" w:rsidRDefault="00337E20" w:rsidP="00337E20">
      <w:pPr>
        <w:rPr>
          <w:b/>
          <w:lang w:val="sr-Cyrl-CS"/>
        </w:rPr>
      </w:pPr>
    </w:p>
    <w:p w:rsidR="00337E20" w:rsidRDefault="00337E20" w:rsidP="00337E20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337E20" w:rsidRPr="00851A3C" w:rsidTr="00337E20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337E20" w:rsidRDefault="00337E2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7E20" w:rsidRDefault="00337E2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37E20" w:rsidRDefault="00337E20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337E20" w:rsidTr="00337E20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337E20" w:rsidRDefault="00337E2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337E20" w:rsidRDefault="00337E2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7E20" w:rsidRDefault="00337E2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337E20" w:rsidTr="00337E20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337E20" w:rsidRDefault="00337E2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20" w:rsidRDefault="00337E20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337E20" w:rsidTr="00337E20">
        <w:trPr>
          <w:trHeight w:val="405"/>
        </w:trPr>
        <w:tc>
          <w:tcPr>
            <w:tcW w:w="712" w:type="dxa"/>
            <w:noWrap/>
            <w:vAlign w:val="bottom"/>
          </w:tcPr>
          <w:p w:rsidR="00337E20" w:rsidRDefault="00337E20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337E20" w:rsidRDefault="00337E2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337E20" w:rsidRDefault="00337E2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337E20" w:rsidRDefault="00337E2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7E20" w:rsidRDefault="00337E2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337E20" w:rsidTr="00337E20">
        <w:trPr>
          <w:trHeight w:val="405"/>
        </w:trPr>
        <w:tc>
          <w:tcPr>
            <w:tcW w:w="712" w:type="dxa"/>
            <w:noWrap/>
            <w:vAlign w:val="bottom"/>
          </w:tcPr>
          <w:p w:rsidR="00337E20" w:rsidRDefault="00337E2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337E20" w:rsidRDefault="00337E2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337E20" w:rsidRDefault="00337E2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337E20" w:rsidRDefault="00337E2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7E20" w:rsidRDefault="00337E2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E20" w:rsidRDefault="00337E2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337E20" w:rsidRDefault="00337E20" w:rsidP="00337E20">
      <w:pPr>
        <w:rPr>
          <w:b/>
          <w:lang w:val="sr-Cyrl-CS"/>
        </w:rPr>
      </w:pPr>
    </w:p>
    <w:p w:rsidR="00337E20" w:rsidRDefault="00337E20" w:rsidP="00337E20">
      <w:pPr>
        <w:jc w:val="center"/>
        <w:rPr>
          <w:b/>
          <w:bCs/>
          <w:lang w:val="sr-Cyrl-CS"/>
        </w:rPr>
      </w:pPr>
    </w:p>
    <w:p w:rsidR="00337E20" w:rsidRDefault="00337E20" w:rsidP="00337E20">
      <w:pPr>
        <w:jc w:val="center"/>
        <w:rPr>
          <w:b/>
          <w:bCs/>
          <w:lang w:val="sr-Cyrl-CS"/>
        </w:rPr>
      </w:pPr>
    </w:p>
    <w:p w:rsidR="00337E20" w:rsidRDefault="00337E20" w:rsidP="00337E20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337E20" w:rsidRDefault="00337E20" w:rsidP="00337E20">
      <w:pPr>
        <w:rPr>
          <w:b/>
          <w:lang w:val="sr-Cyrl-CS"/>
        </w:rPr>
      </w:pPr>
    </w:p>
    <w:p w:rsidR="00337E20" w:rsidRDefault="00337E20" w:rsidP="00337E20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337E20" w:rsidRPr="00851A3C" w:rsidTr="00337E20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337E20" w:rsidRDefault="00337E20" w:rsidP="00337E20">
      <w:pPr>
        <w:rPr>
          <w:b/>
          <w:lang w:val="sr-Cyrl-CS"/>
        </w:rPr>
      </w:pPr>
    </w:p>
    <w:p w:rsidR="00337E20" w:rsidRDefault="00337E20" w:rsidP="00337E20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337E20" w:rsidTr="00337E2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337E20" w:rsidTr="00337E2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337E20" w:rsidTr="00337E2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337E20" w:rsidTr="00337E2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337E20" w:rsidTr="00337E2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E20" w:rsidRDefault="00337E20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337E20" w:rsidTr="00337E2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337E20" w:rsidTr="00337E2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337E20" w:rsidRDefault="00337E20" w:rsidP="00337E20">
      <w:pPr>
        <w:jc w:val="center"/>
        <w:rPr>
          <w:b/>
          <w:highlight w:val="yellow"/>
          <w:lang w:val="sr-Cyrl-CS"/>
        </w:rPr>
      </w:pPr>
    </w:p>
    <w:p w:rsidR="00337E20" w:rsidRDefault="00337E20" w:rsidP="00337E20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337E20" w:rsidTr="00337E2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E20" w:rsidRDefault="00337E20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337E20" w:rsidTr="00337E20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E20" w:rsidRDefault="00337E20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337E20" w:rsidRDefault="00337E20" w:rsidP="00337E20">
      <w:pPr>
        <w:jc w:val="center"/>
        <w:rPr>
          <w:b/>
          <w:highlight w:val="yellow"/>
          <w:lang w:val="sr-Cyrl-CS"/>
        </w:rPr>
      </w:pPr>
    </w:p>
    <w:p w:rsidR="00337E20" w:rsidRDefault="00337E20" w:rsidP="00337E20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337E20" w:rsidRDefault="00337E20" w:rsidP="00337E20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337E20" w:rsidTr="00337E20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37E20" w:rsidRDefault="00337E20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337E20" w:rsidRDefault="00337E20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337E20" w:rsidRDefault="00337E20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lastRenderedPageBreak/>
              <w:t>A KÖLTSÉGEK RÉSZLETEZÉSE</w:t>
            </w:r>
          </w:p>
          <w:p w:rsidR="00337E20" w:rsidRDefault="00337E20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337E20" w:rsidRPr="00851A3C" w:rsidTr="00337E20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37E20" w:rsidRDefault="00337E20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37E20" w:rsidRDefault="00337E20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7E20" w:rsidRDefault="00337E20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37E20" w:rsidRDefault="00337E20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7E20" w:rsidRDefault="00337E20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37E20" w:rsidRDefault="00337E20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337E20" w:rsidTr="00337E2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37E20" w:rsidTr="00337E2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E20" w:rsidRDefault="00337E20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337E20" w:rsidTr="00337E2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E20" w:rsidRDefault="00337E20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337E20" w:rsidTr="00337E2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37E20" w:rsidTr="00337E2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37E20" w:rsidTr="00337E2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37E20" w:rsidTr="00337E2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37E20" w:rsidTr="00337E2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37E20" w:rsidTr="00337E2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37E20" w:rsidTr="00337E2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37E20" w:rsidTr="00337E2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37E20" w:rsidTr="00337E2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E20" w:rsidRDefault="00337E20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E20" w:rsidRDefault="00337E20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E20" w:rsidRDefault="00337E2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37E20" w:rsidTr="00337E2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E20" w:rsidRDefault="00337E2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E20" w:rsidRDefault="00337E20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E20" w:rsidRDefault="00337E20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E20" w:rsidRDefault="00337E2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E20" w:rsidRDefault="00337E2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337E20" w:rsidRDefault="00337E20" w:rsidP="00337E20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337E20" w:rsidRDefault="00337E20" w:rsidP="00337E20">
      <w:pPr>
        <w:jc w:val="center"/>
        <w:rPr>
          <w:b/>
          <w:sz w:val="16"/>
          <w:szCs w:val="16"/>
          <w:highlight w:val="yellow"/>
          <w:lang w:val="hu-HU"/>
        </w:rPr>
      </w:pPr>
    </w:p>
    <w:p w:rsidR="00337E20" w:rsidRDefault="00337E20" w:rsidP="00337E20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337E20" w:rsidRDefault="00337E20" w:rsidP="00337E20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337E20" w:rsidRDefault="00337E20" w:rsidP="00337E20">
      <w:pPr>
        <w:jc w:val="center"/>
        <w:rPr>
          <w:b/>
          <w:sz w:val="16"/>
          <w:szCs w:val="16"/>
          <w:highlight w:val="yellow"/>
          <w:lang w:val="hu-HU"/>
        </w:rPr>
      </w:pPr>
    </w:p>
    <w:p w:rsidR="00337E20" w:rsidRDefault="00337E20" w:rsidP="00337E20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337E20" w:rsidRDefault="00337E20" w:rsidP="00337E20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337E20" w:rsidTr="00337E2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20" w:rsidRDefault="00337E20">
            <w:pPr>
              <w:spacing w:line="276" w:lineRule="auto"/>
              <w:jc w:val="both"/>
              <w:rPr>
                <w:lang w:val="hu-HU"/>
              </w:rPr>
            </w:pPr>
          </w:p>
          <w:p w:rsidR="00337E20" w:rsidRDefault="00337E20">
            <w:pPr>
              <w:spacing w:line="276" w:lineRule="auto"/>
              <w:jc w:val="both"/>
              <w:rPr>
                <w:lang w:val="hu-HU"/>
              </w:rPr>
            </w:pPr>
          </w:p>
          <w:p w:rsidR="00337E20" w:rsidRDefault="00337E20">
            <w:pPr>
              <w:spacing w:line="276" w:lineRule="auto"/>
              <w:jc w:val="both"/>
              <w:rPr>
                <w:lang w:val="hu-HU"/>
              </w:rPr>
            </w:pPr>
          </w:p>
          <w:p w:rsidR="00337E20" w:rsidRDefault="00337E20">
            <w:pPr>
              <w:spacing w:line="276" w:lineRule="auto"/>
              <w:jc w:val="both"/>
              <w:rPr>
                <w:lang w:val="hu-HU"/>
              </w:rPr>
            </w:pPr>
          </w:p>
          <w:p w:rsidR="00337E20" w:rsidRDefault="00337E20">
            <w:pPr>
              <w:spacing w:line="276" w:lineRule="auto"/>
              <w:jc w:val="both"/>
              <w:rPr>
                <w:lang w:val="hu-HU"/>
              </w:rPr>
            </w:pPr>
          </w:p>
          <w:p w:rsidR="00337E20" w:rsidRDefault="00337E20">
            <w:pPr>
              <w:spacing w:line="276" w:lineRule="auto"/>
              <w:jc w:val="both"/>
              <w:rPr>
                <w:lang w:val="hu-HU"/>
              </w:rPr>
            </w:pPr>
          </w:p>
          <w:p w:rsidR="00337E20" w:rsidRDefault="00337E20">
            <w:pPr>
              <w:spacing w:line="276" w:lineRule="auto"/>
              <w:jc w:val="both"/>
              <w:rPr>
                <w:lang w:val="hu-HU"/>
              </w:rPr>
            </w:pPr>
          </w:p>
          <w:p w:rsidR="00337E20" w:rsidRDefault="00337E20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  <w:r>
        <w:rPr>
          <w:lang w:val="hu-HU"/>
        </w:rPr>
        <w:t xml:space="preserve">                                                                       </w:t>
      </w:r>
    </w:p>
    <w:p w:rsidR="00337E20" w:rsidRDefault="00337E20" w:rsidP="00337E20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337E20" w:rsidRDefault="00337E20" w:rsidP="00337E20">
      <w:pPr>
        <w:jc w:val="both"/>
        <w:rPr>
          <w:sz w:val="16"/>
          <w:szCs w:val="16"/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337E20" w:rsidRDefault="00337E20" w:rsidP="00337E20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337E20" w:rsidRDefault="00337E20" w:rsidP="00337E20">
      <w:pPr>
        <w:jc w:val="both"/>
        <w:rPr>
          <w:sz w:val="16"/>
          <w:szCs w:val="16"/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337E20" w:rsidRDefault="00337E20" w:rsidP="00337E20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337E20" w:rsidRDefault="00337E20" w:rsidP="00337E20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337E20" w:rsidRDefault="00337E20" w:rsidP="00337E20">
      <w:pPr>
        <w:jc w:val="center"/>
        <w:rPr>
          <w:b/>
          <w:lang w:val="hu-HU"/>
        </w:rPr>
      </w:pPr>
    </w:p>
    <w:p w:rsidR="00337E20" w:rsidRDefault="00337E20" w:rsidP="00337E20">
      <w:pPr>
        <w:jc w:val="center"/>
        <w:rPr>
          <w:b/>
          <w:lang w:val="hu-HU"/>
        </w:rPr>
      </w:pPr>
    </w:p>
    <w:p w:rsidR="00337E20" w:rsidRDefault="00337E20" w:rsidP="00337E20">
      <w:pPr>
        <w:jc w:val="center"/>
        <w:rPr>
          <w:b/>
          <w:lang w:val="hu-HU"/>
        </w:rPr>
      </w:pPr>
    </w:p>
    <w:p w:rsidR="00337E20" w:rsidRDefault="00337E20" w:rsidP="00337E20">
      <w:pPr>
        <w:jc w:val="center"/>
        <w:rPr>
          <w:b/>
          <w:lang w:val="hu-HU"/>
        </w:rPr>
      </w:pPr>
    </w:p>
    <w:p w:rsidR="00337E20" w:rsidRDefault="00337E20" w:rsidP="00337E20">
      <w:pPr>
        <w:jc w:val="center"/>
        <w:rPr>
          <w:b/>
          <w:lang w:val="hu-HU"/>
        </w:rPr>
      </w:pPr>
    </w:p>
    <w:p w:rsidR="00337E20" w:rsidRDefault="00337E20" w:rsidP="00337E20">
      <w:pPr>
        <w:jc w:val="center"/>
        <w:rPr>
          <w:b/>
          <w:lang w:val="hu-HU"/>
        </w:rPr>
      </w:pPr>
      <w:r>
        <w:rPr>
          <w:b/>
          <w:lang w:val="hu-HU"/>
        </w:rPr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337E20" w:rsidRDefault="00337E20" w:rsidP="00337E20">
      <w:pPr>
        <w:jc w:val="both"/>
        <w:rPr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</w:t>
      </w:r>
    </w:p>
    <w:p w:rsidR="00337E20" w:rsidRDefault="00337E20" w:rsidP="00337E20">
      <w:pPr>
        <w:jc w:val="both"/>
        <w:rPr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337E20" w:rsidRDefault="00337E20" w:rsidP="00337E20">
      <w:pPr>
        <w:jc w:val="both"/>
        <w:rPr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időszakát </w:t>
      </w:r>
      <w:proofErr w:type="gramStart"/>
      <w:r>
        <w:rPr>
          <w:lang w:val="hu-HU"/>
        </w:rPr>
        <w:t>követően  30</w:t>
      </w:r>
      <w:proofErr w:type="gramEnd"/>
      <w:r>
        <w:rPr>
          <w:lang w:val="hu-HU"/>
        </w:rPr>
        <w:t xml:space="preserve"> naptári  napon belül, de legkésőbb  a  következő év  január 31-éig  köteles  a  pályázati  szabályzat  előírásai szerint  a  pénzügyi és az elbeszélő  zárójelentést az eszközök adományozójának  megküldeni. </w:t>
      </w:r>
    </w:p>
    <w:p w:rsidR="00337E20" w:rsidRDefault="00337E20" w:rsidP="00337E20">
      <w:pPr>
        <w:jc w:val="both"/>
        <w:rPr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337E20" w:rsidRDefault="00337E20" w:rsidP="00337E20">
      <w:pPr>
        <w:jc w:val="both"/>
        <w:rPr>
          <w:b/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337E20" w:rsidRDefault="00337E20" w:rsidP="00337E20">
      <w:pPr>
        <w:jc w:val="both"/>
        <w:rPr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337E20" w:rsidRDefault="00337E20" w:rsidP="00337E20">
      <w:pPr>
        <w:jc w:val="both"/>
        <w:rPr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337E20" w:rsidRDefault="00337E20" w:rsidP="00337E2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337E20" w:rsidRDefault="00337E20" w:rsidP="00337E2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indoklását. </w:t>
      </w:r>
    </w:p>
    <w:p w:rsidR="00337E20" w:rsidRDefault="00337E20" w:rsidP="00337E20">
      <w:pPr>
        <w:ind w:left="360"/>
        <w:jc w:val="both"/>
        <w:rPr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337E20" w:rsidRDefault="00337E20" w:rsidP="00337E2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337E20" w:rsidRDefault="00337E20" w:rsidP="00337E2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337E20" w:rsidRDefault="00337E20" w:rsidP="00337E20">
      <w:pPr>
        <w:jc w:val="both"/>
        <w:rPr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337E20" w:rsidRDefault="00337E20" w:rsidP="00337E20">
      <w:pPr>
        <w:jc w:val="both"/>
        <w:rPr>
          <w:b/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337E20" w:rsidRDefault="00337E20" w:rsidP="00337E2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337E20" w:rsidRDefault="00337E20" w:rsidP="00337E2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337E20" w:rsidRDefault="00337E20" w:rsidP="00337E2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 stb.). </w:t>
      </w:r>
    </w:p>
    <w:p w:rsidR="00337E20" w:rsidRDefault="00337E20" w:rsidP="00337E20">
      <w:pPr>
        <w:jc w:val="both"/>
        <w:rPr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337E20" w:rsidRDefault="00337E20" w:rsidP="00337E20">
      <w:pPr>
        <w:jc w:val="both"/>
        <w:rPr>
          <w:b/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337E20" w:rsidRDefault="00337E20" w:rsidP="00337E20">
      <w:pPr>
        <w:jc w:val="both"/>
        <w:rPr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pénzügyi tranzakció </w:t>
      </w:r>
      <w:proofErr w:type="gramStart"/>
      <w:r>
        <w:rPr>
          <w:lang w:val="hu-HU"/>
        </w:rPr>
        <w:t>igazolására  szolgáló</w:t>
      </w:r>
      <w:proofErr w:type="gramEnd"/>
      <w:r>
        <w:rPr>
          <w:lang w:val="hu-HU"/>
        </w:rPr>
        <w:t xml:space="preserve"> bizonylatot: pl. kincstári számlakivonatot, amelyen  látható az eszközök átutalása stb.</w:t>
      </w:r>
    </w:p>
    <w:p w:rsidR="00337E20" w:rsidRDefault="00337E20" w:rsidP="00337E20">
      <w:pPr>
        <w:jc w:val="both"/>
        <w:rPr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337E20" w:rsidRDefault="00337E20" w:rsidP="00337E20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Az utazási </w:t>
      </w:r>
      <w:proofErr w:type="gramStart"/>
      <w:r>
        <w:rPr>
          <w:bCs/>
          <w:lang w:val="hu-HU"/>
        </w:rPr>
        <w:t>költségeket  az</w:t>
      </w:r>
      <w:proofErr w:type="gramEnd"/>
      <w:r>
        <w:rPr>
          <w:bCs/>
          <w:lang w:val="hu-HU"/>
        </w:rPr>
        <w:t xml:space="preserve"> alábbiakkal  kell megerősíteni:</w:t>
      </w:r>
    </w:p>
    <w:p w:rsidR="00337E20" w:rsidRDefault="00337E20" w:rsidP="00337E2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337E20" w:rsidRDefault="00337E20" w:rsidP="00337E2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337E20" w:rsidRDefault="00337E20" w:rsidP="00337E2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337E20" w:rsidRDefault="00337E20" w:rsidP="00337E20">
      <w:pPr>
        <w:jc w:val="both"/>
        <w:rPr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337E20" w:rsidRDefault="00337E20" w:rsidP="00337E20">
      <w:pPr>
        <w:jc w:val="both"/>
        <w:rPr>
          <w:b/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337E20" w:rsidRDefault="00337E20" w:rsidP="00337E20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337E20" w:rsidRDefault="00337E20" w:rsidP="00337E20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337E20" w:rsidRDefault="00337E20" w:rsidP="00337E20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ab/>
        <w:t>- belső szabályzat, határozat vagy meghívólevél.</w:t>
      </w:r>
    </w:p>
    <w:p w:rsidR="00337E20" w:rsidRDefault="00337E20" w:rsidP="00337E20">
      <w:pPr>
        <w:jc w:val="both"/>
        <w:rPr>
          <w:lang w:val="hu-HU"/>
        </w:rPr>
      </w:pPr>
    </w:p>
    <w:p w:rsidR="00337E20" w:rsidRDefault="00337E20" w:rsidP="00337E20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337E20" w:rsidRDefault="00337E20" w:rsidP="00337E20">
      <w:pPr>
        <w:jc w:val="both"/>
        <w:rPr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337E20" w:rsidRDefault="00337E20" w:rsidP="00337E20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szállásköltségeket az alábbiakkal </w:t>
      </w:r>
      <w:proofErr w:type="gramStart"/>
      <w:r>
        <w:rPr>
          <w:bCs/>
          <w:lang w:val="hu-HU"/>
        </w:rPr>
        <w:t>kell  megerősíteni</w:t>
      </w:r>
      <w:proofErr w:type="gramEnd"/>
      <w:r>
        <w:rPr>
          <w:bCs/>
          <w:lang w:val="hu-HU"/>
        </w:rPr>
        <w:t xml:space="preserve">: </w:t>
      </w:r>
    </w:p>
    <w:p w:rsidR="00337E20" w:rsidRDefault="00337E20" w:rsidP="00337E2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337E20" w:rsidRDefault="00337E20" w:rsidP="00337E2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337E20" w:rsidRDefault="00337E20" w:rsidP="00337E20">
      <w:pPr>
        <w:jc w:val="both"/>
        <w:rPr>
          <w:lang w:val="hu-HU"/>
        </w:rPr>
      </w:pPr>
    </w:p>
    <w:p w:rsidR="00337E20" w:rsidRDefault="00337E20" w:rsidP="00337E20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337E20" w:rsidRDefault="00337E20" w:rsidP="00337E2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337E20" w:rsidRDefault="00337E20" w:rsidP="00337E2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337E20" w:rsidRDefault="00337E20" w:rsidP="00337E2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337E20" w:rsidRDefault="00337E20" w:rsidP="00337E20">
      <w:pPr>
        <w:rPr>
          <w:lang w:val="hu-HU"/>
        </w:rPr>
      </w:pPr>
    </w:p>
    <w:p w:rsidR="00337E20" w:rsidRDefault="00337E20" w:rsidP="00337E20">
      <w:pPr>
        <w:rPr>
          <w:lang w:val="hu-HU"/>
        </w:rPr>
      </w:pPr>
    </w:p>
    <w:p w:rsidR="00337E20" w:rsidRDefault="00337E20" w:rsidP="00337E20">
      <w:pPr>
        <w:rPr>
          <w:lang w:val="hu-HU"/>
        </w:rPr>
      </w:pPr>
    </w:p>
    <w:p w:rsidR="00337E20" w:rsidRDefault="00337E20" w:rsidP="00337E20">
      <w:pPr>
        <w:rPr>
          <w:lang w:val="hu-HU"/>
        </w:rPr>
      </w:pPr>
    </w:p>
    <w:p w:rsidR="00337E20" w:rsidRDefault="00337E20" w:rsidP="00337E20">
      <w:pPr>
        <w:rPr>
          <w:lang w:val="hu-HU"/>
        </w:rPr>
      </w:pPr>
    </w:p>
    <w:p w:rsidR="00337E20" w:rsidRDefault="00337E20" w:rsidP="00337E20">
      <w:pPr>
        <w:rPr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tabs>
          <w:tab w:val="left" w:pos="3450"/>
        </w:tabs>
        <w:jc w:val="right"/>
        <w:rPr>
          <w:b/>
          <w:lang w:val="hu-HU"/>
        </w:rPr>
      </w:pPr>
    </w:p>
    <w:p w:rsidR="00337E20" w:rsidRDefault="00337E20" w:rsidP="00337E20">
      <w:pPr>
        <w:rPr>
          <w:rFonts w:eastAsiaTheme="minorHAnsi"/>
          <w:b/>
          <w:lang w:val="hu-HU"/>
        </w:rPr>
      </w:pPr>
    </w:p>
    <w:p w:rsidR="00337E20" w:rsidRDefault="00337E20" w:rsidP="00337E20">
      <w:pPr>
        <w:rPr>
          <w:rFonts w:eastAsiaTheme="minorHAnsi"/>
          <w:b/>
          <w:lang w:val="hu-HU"/>
        </w:rPr>
      </w:pPr>
    </w:p>
    <w:p w:rsidR="00337E20" w:rsidRDefault="00337E20" w:rsidP="00337E20">
      <w:pPr>
        <w:rPr>
          <w:rFonts w:eastAsiaTheme="minorHAnsi"/>
          <w:b/>
          <w:lang w:val="hu-HU"/>
        </w:rPr>
      </w:pPr>
    </w:p>
    <w:p w:rsidR="00DF1C1B" w:rsidRPr="00851A3C" w:rsidRDefault="00DF1C1B">
      <w:pPr>
        <w:rPr>
          <w:lang w:val="hu-HU"/>
        </w:rPr>
      </w:pPr>
    </w:p>
    <w:sectPr w:rsidR="00DF1C1B" w:rsidRPr="00851A3C" w:rsidSect="00DF1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37E20"/>
    <w:rsid w:val="00337E20"/>
    <w:rsid w:val="00851A3C"/>
    <w:rsid w:val="00DF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E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7E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E20"/>
    <w:pPr>
      <w:ind w:left="720"/>
      <w:contextualSpacing/>
    </w:pPr>
  </w:style>
  <w:style w:type="table" w:styleId="TableGrid">
    <w:name w:val="Table Grid"/>
    <w:basedOn w:val="TableNormal"/>
    <w:uiPriority w:val="59"/>
    <w:rsid w:val="00337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2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s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5163</Words>
  <Characters>29432</Characters>
  <Application>Microsoft Office Word</Application>
  <DocSecurity>0</DocSecurity>
  <Lines>245</Lines>
  <Paragraphs>69</Paragraphs>
  <ScaleCrop>false</ScaleCrop>
  <Company>Grizli777</Company>
  <LinksUpToDate>false</LinksUpToDate>
  <CharactersWithSpaces>34526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2024-03-18T11:32:00Z</dcterms:created>
  <dcterms:modified xsi:type="dcterms:W3CDTF">2024-03-18T11:40:00Z</dcterms:modified>
</cp:coreProperties>
</file>