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9" w:rsidRDefault="005E6AB9" w:rsidP="005E6AB9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5E6AB9" w:rsidRDefault="009128DA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000822277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5E6AB9" w:rsidRDefault="009128DA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február 29-é</w:t>
      </w:r>
      <w:r w:rsidR="005E6AB9">
        <w:rPr>
          <w:rFonts w:asciiTheme="majorBidi" w:hAnsiTheme="majorBidi" w:cstheme="majorBidi"/>
          <w:sz w:val="24"/>
          <w:szCs w:val="24"/>
          <w:lang w:val="hu-HU"/>
        </w:rPr>
        <w:t>n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61. szakasza 2. bekezdésének 33) pontja és    az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sz.), ö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>sszhangban  Zenta 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15/2023</w:t>
      </w:r>
      <w:r>
        <w:rPr>
          <w:rFonts w:asciiTheme="majorBidi" w:hAnsiTheme="majorBidi" w:cstheme="majorBidi"/>
          <w:sz w:val="24"/>
          <w:szCs w:val="24"/>
          <w:lang w:val="hu-HU"/>
        </w:rPr>
        <w:t>. sz.) és  a nyilvános  pályázatok  éves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 xml:space="preserve">  tervével, száma 000343228, kelt  2024. február  1</w:t>
      </w:r>
      <w:r>
        <w:rPr>
          <w:rFonts w:asciiTheme="majorBidi" w:hAnsiTheme="majorBidi" w:cstheme="majorBidi"/>
          <w:sz w:val="24"/>
          <w:szCs w:val="24"/>
          <w:lang w:val="hu-HU"/>
        </w:rPr>
        <w:t>4-én Zenta község polgármester  kiírja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5E6AB9" w:rsidRDefault="005E6AB9" w:rsidP="005E6AB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MEZŐGAZDASÁG-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VIDÉKFEJLESZTÉS</w:t>
      </w:r>
    </w:p>
    <w:p w:rsidR="005E6AB9" w:rsidRDefault="005E6AB9" w:rsidP="005E6AB9">
      <w:pPr>
        <w:rPr>
          <w:lang w:val="hu-HU"/>
        </w:rPr>
      </w:pPr>
    </w:p>
    <w:p w:rsidR="005E6AB9" w:rsidRDefault="005E6AB9" w:rsidP="005E6AB9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a  mezőgazdaság- és vidékfejlesztés területén valósítanak meg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5E6AB9" w:rsidRDefault="005E6AB9" w:rsidP="005E6AB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mezőgazdaság- és  vidékfejlesztés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9128DA">
        <w:rPr>
          <w:rFonts w:asciiTheme="majorBidi" w:hAnsiTheme="majorBidi" w:cstheme="majorBidi"/>
          <w:sz w:val="24"/>
          <w:szCs w:val="24"/>
          <w:lang w:val="hu-HU"/>
        </w:rPr>
        <w:t>Község Hivatalos Lapja,  15/2023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 5-ös fejezetben KÖZSÉGI KÖZIGAZGATÁSI HIVATAL, 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0101-es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MEZŐGAZDASÁG- ÉS VIDÉKFEJLESZTÉS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közösségben a  mezőgazdasági politika támogatásának  lefolytatása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 és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9128DA">
        <w:rPr>
          <w:rFonts w:asciiTheme="majorBidi" w:hAnsiTheme="majorBidi" w:cstheme="majorBidi"/>
          <w:b/>
          <w:bCs/>
          <w:sz w:val="24"/>
          <w:szCs w:val="24"/>
          <w:lang w:val="hu-HU"/>
        </w:rPr>
        <w:t>95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 w:rsidR="009128DA">
        <w:rPr>
          <w:rFonts w:asciiTheme="majorBidi" w:hAnsiTheme="majorBidi" w:cstheme="majorBidi"/>
          <w:b/>
          <w:bCs/>
          <w:sz w:val="24"/>
          <w:szCs w:val="24"/>
          <w:lang w:val="hu-HU"/>
        </w:rPr>
        <w:t>1.95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folyó  év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december  31-éig tartanak.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alapjai, ajándékok, adományok, hagyományok, hitelek és egyéb, a program finanszírozása hiányzó részeinek esetében (1-15 pont),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5E6AB9" w:rsidRDefault="005E6AB9" w:rsidP="005E6AB9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  és  </w:t>
      </w:r>
    </w:p>
    <w:p w:rsidR="005E6AB9" w:rsidRDefault="005E6AB9" w:rsidP="005E6AB9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a kísérő kötelező pályázati dokumentációval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mezőgazdaság- és vidékfejlesztés 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jelentkezhetnek telefonon a 024/655-428-as számra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5E6AB9" w:rsidRDefault="005E6AB9" w:rsidP="005E6AB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5E6AB9" w:rsidRDefault="005E6AB9" w:rsidP="005E6AB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munkaviszonyban van az egyesületben,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ha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következőkről van szó: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vendégelőadóknak, akik részt  vesznek a  programban vagy projektumban a jóváhagyott eszközök legfeljebb 30%-áig ismerjük el,  </w:t>
      </w:r>
    </w:p>
    <w:p w:rsidR="005E6AB9" w:rsidRDefault="005E6AB9" w:rsidP="005E6AB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5E6AB9" w:rsidRDefault="005E6AB9" w:rsidP="005E6AB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5E6AB9" w:rsidRDefault="005E6AB9" w:rsidP="005E6AB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5E6AB9" w:rsidRDefault="005E6AB9" w:rsidP="005E6AB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költségek az elektromos energia, gáz, fűtés és kommunális szolgáltatások térítéseire (kivéve, ha üzlethelyiségről van szó, amely az egyesület tulajdonában van, amelynek regisztrált székhelye van ebben az üzlethelyiségben,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üzlethelyiség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 programok serkentő eszközeinek vagy az eszközök hiányzó részének a finanszírozására az odaítélési eljárásról és az eszközök használatának ellenőrzéséről szóló rendelet (Zenta Község Hivatalos Lapja, 31/2021. sz.) rendelkezései a jelen nyilvános pályázat alkotó részét képezik.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E6AB9" w:rsidRDefault="005E6AB9" w:rsidP="005E6AB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5E6AB9" w:rsidRDefault="005E6AB9" w:rsidP="005E6AB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E6AB9" w:rsidRDefault="005E6AB9" w:rsidP="005E6A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5E6AB9" w:rsidRDefault="005E6AB9" w:rsidP="005E6AB9">
      <w:pPr>
        <w:rPr>
          <w:lang w:val="hu-HU"/>
        </w:rPr>
      </w:pPr>
    </w:p>
    <w:p w:rsidR="005E6AB9" w:rsidRDefault="005E6AB9" w:rsidP="005E6AB9">
      <w:pPr>
        <w:pStyle w:val="NoSpacing"/>
        <w:rPr>
          <w:lang w:val="hu-HU"/>
        </w:rPr>
      </w:pPr>
    </w:p>
    <w:p w:rsidR="005E6AB9" w:rsidRPr="005E6AB9" w:rsidRDefault="005E6AB9" w:rsidP="005E6AB9">
      <w:pPr>
        <w:rPr>
          <w:lang w:val="hu-HU"/>
        </w:rPr>
      </w:pPr>
    </w:p>
    <w:p w:rsidR="00DE1165" w:rsidRPr="005E6AB9" w:rsidRDefault="00DE1165">
      <w:pPr>
        <w:rPr>
          <w:lang w:val="hu-HU"/>
        </w:rPr>
      </w:pPr>
    </w:p>
    <w:sectPr w:rsidR="00DE1165" w:rsidRPr="005E6AB9" w:rsidSect="001B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E6AB9"/>
    <w:rsid w:val="005E6AB9"/>
    <w:rsid w:val="009128DA"/>
    <w:rsid w:val="00D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A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7866</Characters>
  <Application>Microsoft Office Word</Application>
  <DocSecurity>0</DocSecurity>
  <Lines>65</Lines>
  <Paragraphs>18</Paragraphs>
  <ScaleCrop>false</ScaleCrop>
  <Company>Grizli777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2024-03-01T07:18:00Z</dcterms:created>
  <dcterms:modified xsi:type="dcterms:W3CDTF">2024-03-01T07:23:00Z</dcterms:modified>
</cp:coreProperties>
</file>