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0B" w:rsidRDefault="007D060B" w:rsidP="007D060B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D060B" w:rsidRDefault="00D563A7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320-31</w:t>
      </w:r>
      <w:proofErr w:type="gramEnd"/>
      <w:r w:rsidR="00875B56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7D060B" w:rsidRDefault="00D563A7" w:rsidP="00D563A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október 13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-án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D563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megvalósított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közérdekű   programok serkentő  eszközeinek vagy az eszközök hiányzó részének   a  finanszírozására  az odaítélési eljárásról és   az eszközök használatának ellenőrzéséről szóló  rendelet (Zenta Község Hivatalos Lapja,  31/2021. sz.), ö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sszhangban  Zenta 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D563A7">
        <w:rPr>
          <w:rFonts w:asciiTheme="majorBidi" w:hAnsiTheme="majorBidi" w:cstheme="majorBidi"/>
          <w:sz w:val="24"/>
          <w:szCs w:val="24"/>
          <w:lang w:val="hu-HU"/>
        </w:rPr>
        <w:t>, 5/2023. és 9/2023.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7D060B" w:rsidRDefault="007D060B" w:rsidP="007D06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MEZŐGAZDASÁG-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VIDÉKFEJLESZTÉS</w:t>
      </w:r>
    </w:p>
    <w:p w:rsidR="007D060B" w:rsidRDefault="007D060B" w:rsidP="007D060B">
      <w:pPr>
        <w:rPr>
          <w:lang w:val="hu-HU"/>
        </w:rPr>
      </w:pPr>
    </w:p>
    <w:p w:rsidR="007D060B" w:rsidRDefault="007D060B" w:rsidP="007D060B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875B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társfinanszírozására/finanszírozására, amelyet a következő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a  mezőgazdaság- és vidékfejlesztés területén </w:t>
      </w:r>
      <w:r>
        <w:rPr>
          <w:rFonts w:asciiTheme="majorBidi" w:hAnsiTheme="majorBidi" w:cstheme="majorBidi"/>
          <w:sz w:val="24"/>
          <w:szCs w:val="24"/>
          <w:lang w:val="hu-HU"/>
        </w:rPr>
        <w:t>valósítanak meg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63A7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mezőgazdaság- és  vidékfejlesztés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Község Hivatalos Lapja,  17/2022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D563A7">
        <w:rPr>
          <w:rFonts w:asciiTheme="majorBidi" w:hAnsiTheme="majorBidi" w:cstheme="majorBidi"/>
          <w:sz w:val="24"/>
          <w:szCs w:val="24"/>
          <w:lang w:val="hu-HU"/>
        </w:rPr>
        <w:t xml:space="preserve">, 5/2023. és 9/2023.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kerültek előirányozásra, éspedig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az  5-ös fejezetben KÖZSÉGI KÖZIGAZGATÁSI HIVATAL,  éspedig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0101-es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MEZŐGAZDASÁG- ÉS VIDÉKFEJLESZTÉS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0001-es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közösségben a  mezőgazdasági politika támogatásának  lefolytatása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421-es </w:t>
      </w:r>
      <w:r>
        <w:rPr>
          <w:rFonts w:asciiTheme="majorBidi" w:hAnsiTheme="majorBidi" w:cstheme="majorBidi"/>
          <w:sz w:val="24"/>
          <w:szCs w:val="24"/>
          <w:lang w:val="hu-HU"/>
        </w:rPr>
        <w:t>kódja alatt</w:t>
      </w:r>
      <w:proofErr w:type="gramEnd"/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875B56"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875B56"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néven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875B56">
        <w:rPr>
          <w:rFonts w:asciiTheme="majorBidi" w:hAnsiTheme="majorBidi" w:cstheme="majorBidi"/>
          <w:b/>
          <w:bCs/>
          <w:sz w:val="24"/>
          <w:szCs w:val="24"/>
          <w:lang w:val="hu-HU"/>
        </w:rPr>
        <w:t>101/0-s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 KORMÁNYO</w:t>
      </w:r>
      <w:r w:rsidR="00D563A7">
        <w:rPr>
          <w:rFonts w:asciiTheme="majorBidi" w:hAnsiTheme="majorBidi" w:cstheme="majorBidi"/>
          <w:sz w:val="24"/>
          <w:szCs w:val="24"/>
          <w:lang w:val="hu-HU"/>
        </w:rPr>
        <w:t xml:space="preserve">N  KÍVÜLI SZERVEZETEK  DOTÁLÁSA. </w:t>
      </w:r>
    </w:p>
    <w:p w:rsidR="00D563A7" w:rsidRDefault="00D563A7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D563A7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pályázat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150</w:t>
      </w:r>
      <w:r w:rsidR="007D060B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proofErr w:type="gramEnd"/>
      <w:r w:rsidR="007D060B">
        <w:rPr>
          <w:rFonts w:asciiTheme="majorBidi" w:hAnsiTheme="majorBidi" w:cstheme="majorBidi"/>
          <w:b/>
          <w:bCs/>
          <w:sz w:val="24"/>
          <w:szCs w:val="24"/>
          <w:lang w:val="hu-HU"/>
        </w:rPr>
        <w:t>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összegre  kerül kiírásra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eszközök, amelyek odaí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télésre kerülnek a programokra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legtovább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folyó  év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december  31-éig tartanak.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 társfinanszírozása más forrásokból: saját források, a Szerb Köztársaság, az autonóm tartomány vagy a helyi önkormányzati egység költségvetése, az Európai Unió alapja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ajándékok, adományok, hagyományok, hitelek és egyéb, a program finanszírozása hiányzó részeinek esetében (1-15 pont),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875B56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megküldeni az alábbi dokumentációt: </w:t>
      </w:r>
    </w:p>
    <w:p w:rsidR="007D060B" w:rsidRDefault="007D060B" w:rsidP="007D060B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7D060B" w:rsidRDefault="00875B56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adatokat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7D060B">
        <w:rPr>
          <w:rFonts w:asciiTheme="majorBidi" w:hAnsiTheme="majorBidi" w:cstheme="majorBidi"/>
          <w:sz w:val="24"/>
          <w:szCs w:val="24"/>
          <w:lang w:val="hu-HU"/>
        </w:rPr>
        <w:t>a  jelentkezés</w:t>
      </w:r>
      <w:proofErr w:type="gramEnd"/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benyújtójáról,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7D060B" w:rsidRDefault="00875B56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program/projektum finanszírozási tervét,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és benyújtója képviselőjének a nyilatkozatait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amelyek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űrlapban kerülnek megjelölésre  és  </w:t>
      </w:r>
    </w:p>
    <w:p w:rsidR="007D060B" w:rsidRDefault="007D060B" w:rsidP="007D060B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s űrlapja közzétételre kerül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 nyilvános pályázat mellett.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875B56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>és bélyegzővel) hit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elesített jelentkezési űrlapot a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>kísérő köte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lező pályázati dokumentációval </w:t>
      </w:r>
      <w:proofErr w:type="gramStart"/>
      <w:r w:rsidR="007D060B">
        <w:rPr>
          <w:rFonts w:asciiTheme="majorBidi" w:hAnsiTheme="majorBidi" w:cstheme="majorBidi"/>
          <w:sz w:val="24"/>
          <w:szCs w:val="24"/>
          <w:lang w:val="hu-HU"/>
        </w:rPr>
        <w:t>és  a</w:t>
      </w:r>
      <w:proofErr w:type="gramEnd"/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  kívánt   kísérő dokumentációval  meg  kell  küldeni zárt  borítékban  a megjelöléssel „</w:t>
      </w:r>
      <w:r w:rsidR="007D0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 w:rsidR="007D060B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mezőgazdaság- és vidékfejlesztés  </w:t>
      </w:r>
      <w:r w:rsidR="007D0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területen  - nem felbontandó” és a program/projektum  benyújtójának  kiemelt nevével, 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ázati dokumentáció letölthető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Kiegészí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tő információért az érdekeltek jelentkezhetnek telefonon a </w:t>
      </w:r>
      <w:r>
        <w:rPr>
          <w:rFonts w:asciiTheme="majorBidi" w:hAnsiTheme="majorBidi" w:cstheme="majorBidi"/>
          <w:sz w:val="24"/>
          <w:szCs w:val="24"/>
          <w:lang w:val="hu-HU"/>
        </w:rPr>
        <w:t>024/655-428-as számra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vagy elektronikus posta 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  <w:proofErr w:type="gramEnd"/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jelentkezések  benyújtásának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nyilvános pályázat közzétételétől számított 15 nap.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7D060B" w:rsidRDefault="007D060B" w:rsidP="007D060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7D060B" w:rsidRDefault="007D060B" w:rsidP="007D060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875B56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 w:rsidR="007D060B"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7D060B" w:rsidRDefault="00875B56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igénybevétel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költségeit (emberi erőforrások) az egyesület tagjainak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egyedül akkor ismerjük el, ha olyan személyről van szó, aki munkaviszonyban van az egyesületben, </w:t>
      </w:r>
      <w:proofErr w:type="gramStart"/>
      <w:r w:rsidR="007D060B">
        <w:rPr>
          <w:rFonts w:asciiTheme="majorBidi" w:hAnsiTheme="majorBidi" w:cstheme="majorBidi"/>
          <w:sz w:val="24"/>
          <w:szCs w:val="24"/>
          <w:lang w:val="hu-HU"/>
        </w:rPr>
        <w:t>és  ha</w:t>
      </w:r>
      <w:proofErr w:type="gramEnd"/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 a következőkről van szó: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utazási költségeit legfeljebb a </w:t>
      </w:r>
      <w:proofErr w:type="gramStart"/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jóváhagyott  </w:t>
      </w:r>
      <w:r>
        <w:rPr>
          <w:rFonts w:asciiTheme="majorBidi" w:hAnsiTheme="majorBidi" w:cstheme="majorBidi"/>
          <w:sz w:val="24"/>
          <w:szCs w:val="24"/>
          <w:lang w:val="hu-HU"/>
        </w:rPr>
        <w:t>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zési</w:t>
      </w:r>
      <w:proofErr w:type="gramEnd"/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előadóknak, akik részt  vesznek a  programban vagy projektumban a jóváhagyott eszközök legfeljebb 30%-áig ismerjük el,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7D060B" w:rsidRDefault="007D060B" w:rsidP="007D060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7D060B" w:rsidRDefault="007D060B" w:rsidP="007D060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7D060B" w:rsidRDefault="007D060B" w:rsidP="007D060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k az elektromos energia, gáz, fűtés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kommunális szolgálta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tások térítéseire (kivéve, ha </w:t>
      </w:r>
      <w:r>
        <w:rPr>
          <w:rFonts w:asciiTheme="majorBidi" w:hAnsiTheme="majorBidi" w:cstheme="majorBidi"/>
          <w:sz w:val="24"/>
          <w:szCs w:val="24"/>
          <w:lang w:val="hu-HU"/>
        </w:rPr>
        <w:t>ü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zlethelyiségről van szó, amely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z egyesület tulajdonában van, amelynek regisztrált székhelye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van ebben az üzlethelyiségben, vagy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üzlethelyiség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875B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által megvalósított közérdekű programok serkentő </w:t>
      </w:r>
      <w:r>
        <w:rPr>
          <w:rFonts w:asciiTheme="majorBidi" w:hAnsiTheme="majorBidi" w:cstheme="majorBidi"/>
          <w:sz w:val="24"/>
          <w:szCs w:val="24"/>
          <w:lang w:val="hu-HU"/>
        </w:rPr>
        <w:t>eszközeinek vagy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az eszközök hiányzó részének a finanszírozására az odaítélési eljárásról és </w:t>
      </w:r>
      <w:r>
        <w:rPr>
          <w:rFonts w:asciiTheme="majorBidi" w:hAnsiTheme="majorBidi" w:cstheme="majorBidi"/>
          <w:sz w:val="24"/>
          <w:szCs w:val="24"/>
          <w:lang w:val="hu-HU"/>
        </w:rPr>
        <w:t>az eszközök hasz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nálatának ellenőrzéséről szóló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31/2021.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sz.) rendelkezései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 nyilvános pályázat alkotó részét képezik.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060B" w:rsidRDefault="007D060B" w:rsidP="007D060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7D060B" w:rsidRDefault="007D060B" w:rsidP="007D060B">
      <w:pPr>
        <w:rPr>
          <w:lang w:val="hu-HU"/>
        </w:rPr>
      </w:pPr>
    </w:p>
    <w:p w:rsidR="007D060B" w:rsidRDefault="007D060B" w:rsidP="007D060B">
      <w:pPr>
        <w:pStyle w:val="NoSpacing"/>
        <w:rPr>
          <w:lang w:val="hu-HU"/>
        </w:rPr>
      </w:pPr>
    </w:p>
    <w:p w:rsidR="00F76B49" w:rsidRPr="00D563A7" w:rsidRDefault="004B374C">
      <w:pPr>
        <w:rPr>
          <w:lang w:val="hu-HU"/>
        </w:rPr>
      </w:pPr>
    </w:p>
    <w:sectPr w:rsidR="00F76B49" w:rsidRPr="00D563A7" w:rsidSect="001B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60B"/>
    <w:rsid w:val="001B11AC"/>
    <w:rsid w:val="001B6E45"/>
    <w:rsid w:val="00283D47"/>
    <w:rsid w:val="003A35A4"/>
    <w:rsid w:val="004B374C"/>
    <w:rsid w:val="0057421F"/>
    <w:rsid w:val="005A57F8"/>
    <w:rsid w:val="007C1BAD"/>
    <w:rsid w:val="007D060B"/>
    <w:rsid w:val="00875B56"/>
    <w:rsid w:val="00920E0B"/>
    <w:rsid w:val="009A564E"/>
    <w:rsid w:val="00A10DC2"/>
    <w:rsid w:val="00C20CB9"/>
    <w:rsid w:val="00D563A7"/>
    <w:rsid w:val="00D72F23"/>
    <w:rsid w:val="00D86D4F"/>
    <w:rsid w:val="00F6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6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06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1373</Words>
  <Characters>7830</Characters>
  <Application>Microsoft Office Word</Application>
  <DocSecurity>0</DocSecurity>
  <Lines>65</Lines>
  <Paragraphs>18</Paragraphs>
  <ScaleCrop>false</ScaleCrop>
  <Company>Grizli777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cp:lastPrinted>2023-10-13T05:57:00Z</cp:lastPrinted>
  <dcterms:created xsi:type="dcterms:W3CDTF">2023-10-13T05:35:00Z</dcterms:created>
  <dcterms:modified xsi:type="dcterms:W3CDTF">2023-10-13T05:58:00Z</dcterms:modified>
</cp:coreProperties>
</file>