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3" w:rsidRDefault="00971343" w:rsidP="0097134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71343" w:rsidRDefault="00971343" w:rsidP="0097134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71343" w:rsidRDefault="00971343" w:rsidP="0097134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971343" w:rsidRDefault="00971343" w:rsidP="0097134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közérdekű programokra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 bizottság   </w:t>
      </w:r>
    </w:p>
    <w:p w:rsidR="00971343" w:rsidRDefault="00971343" w:rsidP="0097134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55-ű1/2019-II</w:t>
      </w:r>
    </w:p>
    <w:p w:rsidR="00971343" w:rsidRDefault="00971343" w:rsidP="0097134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április 5. </w:t>
      </w:r>
    </w:p>
    <w:p w:rsidR="00971343" w:rsidRDefault="00971343" w:rsidP="00971343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971343" w:rsidRDefault="00971343" w:rsidP="0097134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alapján, a község számára a szociális védelem területén különleges érdekkel bíró programokra és projektumokra az eszközök odaítélésében illetékes bizottság a 2019.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Április  5-én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elkészítette  az  alábbi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1343" w:rsidRDefault="00971343" w:rsidP="00971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971343" w:rsidRPr="00372BC0" w:rsidRDefault="00971343" w:rsidP="0097134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szociális védelem terén  az egyesületek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bejelentett 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programjairól  és  projektumairól  a szociális védelem területén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tanácsadói-terápiai és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szociális-edukatív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szolgáltatásokra 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a nyilvános pályázat  kapcsán, amely  2019. január 10-én jelent meg Zenta  község hivatalos  honlapján (</w:t>
      </w:r>
      <w:hyperlink r:id="rId4" w:history="1">
        <w:r w:rsidRPr="00372BC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971343" w:rsidRDefault="00971343" w:rsidP="00971343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2019.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szociális védelem területét a tanácsadói-terápiás és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szociális-edukatív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szolgáltatásokra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1. sorszámtól a  3. sorszámig, éspedig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1343" w:rsidRPr="008376C4" w:rsidRDefault="00971343" w:rsidP="00971343">
      <w:pPr>
        <w:jc w:val="both"/>
        <w:rPr>
          <w:lang w:val="sr-Cyrl-CS"/>
        </w:rPr>
      </w:pPr>
    </w:p>
    <w:tbl>
      <w:tblPr>
        <w:tblW w:w="11392" w:type="dxa"/>
        <w:jc w:val="center"/>
        <w:tblInd w:w="619" w:type="dxa"/>
        <w:tblLook w:val="04A0"/>
      </w:tblPr>
      <w:tblGrid>
        <w:gridCol w:w="49"/>
        <w:gridCol w:w="992"/>
        <w:gridCol w:w="59"/>
        <w:gridCol w:w="1838"/>
        <w:gridCol w:w="43"/>
        <w:gridCol w:w="2546"/>
        <w:gridCol w:w="22"/>
        <w:gridCol w:w="1838"/>
        <w:gridCol w:w="33"/>
        <w:gridCol w:w="1362"/>
        <w:gridCol w:w="330"/>
        <w:gridCol w:w="1276"/>
        <w:gridCol w:w="99"/>
        <w:gridCol w:w="878"/>
        <w:gridCol w:w="27"/>
      </w:tblGrid>
      <w:tr w:rsidR="00971343" w:rsidTr="00971343">
        <w:trPr>
          <w:gridAfter w:val="1"/>
          <w:wAfter w:w="27" w:type="dxa"/>
          <w:trHeight w:val="630"/>
          <w:jc w:val="center"/>
        </w:trPr>
        <w:tc>
          <w:tcPr>
            <w:tcW w:w="11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88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5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86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mértéke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725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5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Teljes pontszám</w:t>
            </w:r>
          </w:p>
        </w:tc>
      </w:tr>
      <w:tr w:rsidR="00971343" w:rsidTr="00971343">
        <w:trPr>
          <w:gridAfter w:val="1"/>
          <w:wAfter w:w="27" w:type="dxa"/>
          <w:trHeight w:val="780"/>
          <w:jc w:val="center"/>
        </w:trPr>
        <w:tc>
          <w:tcPr>
            <w:tcW w:w="0" w:type="auto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mért</w:t>
            </w:r>
            <w:proofErr w:type="gramStart"/>
            <w:r>
              <w:rPr>
                <w:b/>
                <w:bCs/>
                <w:sz w:val="20"/>
                <w:szCs w:val="20"/>
              </w:rPr>
              <w:t>.egys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971343" w:rsidRDefault="0097134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971343" w:rsidRPr="008376C4" w:rsidTr="00971343">
        <w:trPr>
          <w:gridBefore w:val="1"/>
          <w:wBefore w:w="49" w:type="dxa"/>
          <w:trHeight w:val="31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1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Сенћанско</w:t>
            </w:r>
            <w:proofErr w:type="spellEnd"/>
            <w:r w:rsidRPr="008376C4">
              <w:rPr>
                <w:lang w:val="sr-Cyrl-CS"/>
              </w:rPr>
              <w:t xml:space="preserve"> удружење слепих и слабовидих</w:t>
            </w: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Vakok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Gyengénlátók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Egyesület</w:t>
            </w:r>
            <w:proofErr w:type="spellEnd"/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Обезбедити функционисања </w:t>
            </w:r>
            <w:proofErr w:type="spellStart"/>
            <w:r w:rsidRPr="008376C4">
              <w:rPr>
                <w:lang w:val="sr-Cyrl-CS"/>
              </w:rPr>
              <w:t>Сенћанског</w:t>
            </w:r>
            <w:proofErr w:type="spellEnd"/>
            <w:r w:rsidRPr="008376C4">
              <w:rPr>
                <w:lang w:val="sr-Cyrl-CS"/>
              </w:rPr>
              <w:t xml:space="preserve"> удружења слепих и слабовидих</w:t>
            </w: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A </w:t>
            </w:r>
            <w:proofErr w:type="spellStart"/>
            <w:r w:rsidRPr="008376C4">
              <w:rPr>
                <w:lang w:val="sr-Cyrl-CS"/>
              </w:rPr>
              <w:t>Vakok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Gyengénlátók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Egyesület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működési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költségei</w:t>
            </w:r>
            <w:proofErr w:type="spellEnd"/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300.000.00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343" w:rsidRPr="00971343" w:rsidRDefault="00971343" w:rsidP="00BB205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971343" w:rsidRPr="008376C4" w:rsidTr="00971343">
        <w:trPr>
          <w:gridBefore w:val="1"/>
          <w:wBefore w:w="49" w:type="dxa"/>
          <w:trHeight w:val="315"/>
          <w:jc w:val="center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2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„Рука у Руци” Друштво за помоћ и заштиту ментално и физички оштећених лица </w:t>
            </w:r>
            <w:proofErr w:type="spellStart"/>
            <w:r w:rsidRPr="008376C4">
              <w:rPr>
                <w:lang w:val="sr-Cyrl-CS"/>
              </w:rPr>
              <w:lastRenderedPageBreak/>
              <w:t>Сента</w:t>
            </w:r>
            <w:proofErr w:type="spellEnd"/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„</w:t>
            </w:r>
            <w:proofErr w:type="spellStart"/>
            <w:r w:rsidRPr="008376C4">
              <w:rPr>
                <w:lang w:val="sr-Cyrl-CS"/>
              </w:rPr>
              <w:t>Kéz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kézben</w:t>
            </w:r>
            <w:proofErr w:type="spellEnd"/>
            <w:r w:rsidRPr="008376C4">
              <w:rPr>
                <w:lang w:val="sr-Cyrl-CS"/>
              </w:rPr>
              <w:t xml:space="preserve">” </w:t>
            </w:r>
            <w:proofErr w:type="spellStart"/>
            <w:r w:rsidRPr="008376C4">
              <w:rPr>
                <w:lang w:val="sr-Cyrl-CS"/>
              </w:rPr>
              <w:t>Értelmi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Foggyatékosok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Segítők</w:t>
            </w:r>
            <w:proofErr w:type="spellEnd"/>
            <w:r w:rsidRPr="008376C4">
              <w:rPr>
                <w:lang w:val="sr-Cyrl-CS"/>
              </w:rPr>
              <w:t xml:space="preserve"> Civil </w:t>
            </w:r>
            <w:proofErr w:type="spellStart"/>
            <w:r w:rsidRPr="008376C4">
              <w:rPr>
                <w:lang w:val="sr-Cyrl-CS"/>
              </w:rPr>
              <w:t>Szervezete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Zenta</w:t>
            </w:r>
            <w:proofErr w:type="spellEnd"/>
          </w:p>
        </w:tc>
        <w:tc>
          <w:tcPr>
            <w:tcW w:w="26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lastRenderedPageBreak/>
              <w:t xml:space="preserve">Организовање радионица на територији општине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  <w:r w:rsidRPr="008376C4">
              <w:rPr>
                <w:lang w:val="sr-Cyrl-CS"/>
              </w:rPr>
              <w:t xml:space="preserve"> за младе са сметњама у развоју од 7 до 40 година</w:t>
            </w: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lastRenderedPageBreak/>
              <w:t>Zenta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községben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foglalkoztató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műhely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működtetése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fogyatékossággal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élő</w:t>
            </w:r>
            <w:proofErr w:type="spellEnd"/>
            <w:r w:rsidRPr="008376C4">
              <w:rPr>
                <w:lang w:val="sr-Cyrl-CS"/>
              </w:rPr>
              <w:t xml:space="preserve"> 7-40 </w:t>
            </w:r>
            <w:proofErr w:type="spellStart"/>
            <w:r w:rsidRPr="008376C4">
              <w:rPr>
                <w:lang w:val="sr-Cyrl-CS"/>
              </w:rPr>
              <w:t>éves</w:t>
            </w:r>
            <w:proofErr w:type="spellEnd"/>
            <w:r w:rsidRPr="008376C4">
              <w:rPr>
                <w:lang w:val="sr-Cyrl-CS"/>
              </w:rPr>
              <w:t xml:space="preserve"> korú </w:t>
            </w:r>
            <w:proofErr w:type="spellStart"/>
            <w:r w:rsidRPr="008376C4">
              <w:rPr>
                <w:lang w:val="sr-Cyrl-CS"/>
              </w:rPr>
              <w:t>fiatalok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számára</w:t>
            </w:r>
            <w:proofErr w:type="spellEnd"/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lastRenderedPageBreak/>
              <w:t>1.550.000,00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343" w:rsidRPr="00971343" w:rsidRDefault="00971343" w:rsidP="00BB205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3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Међуопштинска организација глувих и наглувих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Siketek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és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Nagyothallók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Községközi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Szervezete</w:t>
            </w:r>
            <w:proofErr w:type="spellEnd"/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"Сервис психо - социјалне подршке са преводилачким сервисом на знаковни језик"</w:t>
            </w: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"</w:t>
            </w:r>
            <w:proofErr w:type="spellStart"/>
            <w:r w:rsidRPr="008376C4">
              <w:rPr>
                <w:lang w:val="sr-Cyrl-CS"/>
              </w:rPr>
              <w:t>Pszicho</w:t>
            </w:r>
            <w:proofErr w:type="spellEnd"/>
            <w:r w:rsidRPr="008376C4">
              <w:rPr>
                <w:lang w:val="sr-Cyrl-CS"/>
              </w:rPr>
              <w:t xml:space="preserve"> - </w:t>
            </w:r>
            <w:proofErr w:type="spellStart"/>
            <w:r w:rsidRPr="008376C4">
              <w:rPr>
                <w:lang w:val="sr-Cyrl-CS"/>
              </w:rPr>
              <w:t>szociális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támogatás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jelnyelvi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fordítási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szolgáltatással</w:t>
            </w:r>
            <w:proofErr w:type="spellEnd"/>
            <w:r w:rsidRPr="008376C4">
              <w:rPr>
                <w:lang w:val="sr-Cyrl-CS"/>
              </w:rPr>
              <w:t>"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400.000.00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3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4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5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6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10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7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right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8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971343" w:rsidRPr="008376C4" w:rsidTr="00971343">
        <w:trPr>
          <w:gridBefore w:val="1"/>
          <w:wBefore w:w="49" w:type="dxa"/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2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lang w:val="sr-Cyrl-C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343" w:rsidRPr="008376C4" w:rsidRDefault="00971343" w:rsidP="00BB2054">
            <w:pPr>
              <w:rPr>
                <w:b/>
                <w:lang w:val="sr-Cyrl-C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971343" w:rsidRDefault="00971343" w:rsidP="00BB2054">
            <w:pPr>
              <w:jc w:val="right"/>
              <w:rPr>
                <w:b/>
              </w:rPr>
            </w:pPr>
            <w:r>
              <w:rPr>
                <w:b/>
              </w:rPr>
              <w:t xml:space="preserve">Összesen 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343" w:rsidRPr="008376C4" w:rsidRDefault="00971343" w:rsidP="00BB2054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8376C4"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971343" w:rsidRPr="008376C4" w:rsidTr="00971343">
        <w:trPr>
          <w:gridBefore w:val="1"/>
          <w:wBefore w:w="49" w:type="dxa"/>
          <w:trHeight w:val="3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 xml:space="preserve">Центар за савремено друштво Урбана Иницијатива </w:t>
            </w:r>
            <w:proofErr w:type="spellStart"/>
            <w:r w:rsidRPr="008376C4">
              <w:rPr>
                <w:lang w:val="sr-Cyrl-CS"/>
              </w:rPr>
              <w:t>Сента</w:t>
            </w:r>
            <w:proofErr w:type="spellEnd"/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proofErr w:type="spellStart"/>
            <w:r w:rsidRPr="008376C4">
              <w:rPr>
                <w:color w:val="000000"/>
                <w:lang w:val="sr-Cyrl-CS"/>
              </w:rPr>
              <w:t>Korszerű</w:t>
            </w:r>
            <w:proofErr w:type="spellEnd"/>
            <w:r w:rsidRPr="008376C4"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Társadalom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Központja</w:t>
            </w:r>
            <w:proofErr w:type="spellEnd"/>
            <w:r>
              <w:rPr>
                <w:color w:val="000000"/>
                <w:lang w:val="sr-Cyrl-CS"/>
              </w:rPr>
              <w:t xml:space="preserve"> - </w:t>
            </w:r>
            <w:proofErr w:type="spellStart"/>
            <w:r>
              <w:rPr>
                <w:color w:val="000000"/>
                <w:lang w:val="sr-Cyrl-CS"/>
              </w:rPr>
              <w:t>Urbánus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K</w:t>
            </w:r>
            <w:proofErr w:type="spellStart"/>
            <w:r w:rsidRPr="008376C4">
              <w:rPr>
                <w:color w:val="000000"/>
                <w:lang w:val="sr-Cyrl-CS"/>
              </w:rPr>
              <w:t>ezdeményezés</w:t>
            </w:r>
            <w:proofErr w:type="spellEnd"/>
            <w:r w:rsidRPr="008376C4">
              <w:rPr>
                <w:color w:val="000000"/>
                <w:lang w:val="sr-Cyrl-CS"/>
              </w:rPr>
              <w:t xml:space="preserve"> </w:t>
            </w:r>
            <w:proofErr w:type="spellStart"/>
            <w:r w:rsidRPr="008376C4">
              <w:rPr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  <w:r w:rsidRPr="008376C4">
              <w:rPr>
                <w:lang w:val="sr-Cyrl-CS"/>
              </w:rPr>
              <w:t>"Учинимо о свету око нас, учимо српски</w:t>
            </w:r>
          </w:p>
          <w:p w:rsidR="00971343" w:rsidRPr="008376C4" w:rsidRDefault="00971343" w:rsidP="00BB2054">
            <w:pPr>
              <w:jc w:val="center"/>
              <w:rPr>
                <w:lang w:val="sr-Cyrl-CS"/>
              </w:rPr>
            </w:pPr>
          </w:p>
          <w:p w:rsidR="00971343" w:rsidRPr="008376C4" w:rsidRDefault="00971343" w:rsidP="00BB2054">
            <w:pPr>
              <w:jc w:val="center"/>
              <w:rPr>
                <w:color w:val="FF0000"/>
                <w:lang w:val="sr-Cyrl-CS"/>
              </w:rPr>
            </w:pPr>
            <w:proofErr w:type="spellStart"/>
            <w:r w:rsidRPr="008376C4">
              <w:rPr>
                <w:lang w:val="sr-Cyrl-CS"/>
              </w:rPr>
              <w:t>Tanuljunk</w:t>
            </w:r>
            <w:proofErr w:type="spellEnd"/>
            <w:r w:rsidRPr="008376C4">
              <w:rPr>
                <w:lang w:val="sr-Cyrl-CS"/>
              </w:rPr>
              <w:t xml:space="preserve"> a </w:t>
            </w:r>
            <w:proofErr w:type="spellStart"/>
            <w:r w:rsidRPr="008376C4">
              <w:rPr>
                <w:lang w:val="sr-Cyrl-CS"/>
              </w:rPr>
              <w:t>nagyvilágról</w:t>
            </w:r>
            <w:proofErr w:type="spellEnd"/>
            <w:r w:rsidRPr="008376C4">
              <w:rPr>
                <w:lang w:val="sr-Cyrl-CS"/>
              </w:rPr>
              <w:t xml:space="preserve">, </w:t>
            </w:r>
            <w:proofErr w:type="spellStart"/>
            <w:r w:rsidRPr="008376C4">
              <w:rPr>
                <w:lang w:val="sr-Cyrl-CS"/>
              </w:rPr>
              <w:t>tanuljunk</w:t>
            </w:r>
            <w:proofErr w:type="spellEnd"/>
            <w:r w:rsidRPr="008376C4">
              <w:rPr>
                <w:lang w:val="sr-Cyrl-CS"/>
              </w:rPr>
              <w:t xml:space="preserve"> </w:t>
            </w:r>
            <w:proofErr w:type="spellStart"/>
            <w:r w:rsidRPr="008376C4">
              <w:rPr>
                <w:lang w:val="sr-Cyrl-CS"/>
              </w:rPr>
              <w:t>szerbül</w:t>
            </w:r>
            <w:proofErr w:type="spellEnd"/>
            <w:r w:rsidRPr="008376C4">
              <w:rPr>
                <w:lang w:val="sr-Cyrl-CS"/>
              </w:rPr>
              <w:t>!"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3" w:rsidRPr="008376C4" w:rsidRDefault="00971343" w:rsidP="00BB2054">
            <w:pPr>
              <w:jc w:val="center"/>
              <w:rPr>
                <w:b/>
                <w:lang w:val="sr-Cyrl-CS"/>
              </w:rPr>
            </w:pPr>
            <w:r w:rsidRPr="008376C4">
              <w:rPr>
                <w:b/>
                <w:lang w:val="sr-Cyrl-CS"/>
              </w:rPr>
              <w:t>0,00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43" w:rsidRPr="00971343" w:rsidRDefault="00971343" w:rsidP="00BB2054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a  szerb  nyelv  oktatására  vonatkozik (nem formális szerb </w:t>
            </w:r>
            <w:proofErr w:type="gramStart"/>
            <w:r>
              <w:rPr>
                <w:b/>
              </w:rPr>
              <w:t>nyelv tanfolyam</w:t>
            </w:r>
            <w:proofErr w:type="gramEnd"/>
            <w:r>
              <w:rPr>
                <w:b/>
              </w:rPr>
              <w:t xml:space="preserve"> és   a természet  és  a társadalom ismeretére a  különleges szükségletű személyek számára), a Kéz a Kézben </w:t>
            </w:r>
            <w:proofErr w:type="spellStart"/>
            <w:r w:rsidRPr="00971343">
              <w:rPr>
                <w:b/>
                <w:bCs/>
                <w:lang w:val="sr-Cyrl-CS"/>
              </w:rPr>
              <w:t>Értelmi</w:t>
            </w:r>
            <w:proofErr w:type="spellEnd"/>
            <w:r w:rsidRPr="00971343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971343">
              <w:rPr>
                <w:b/>
                <w:bCs/>
                <w:lang w:val="sr-Cyrl-CS"/>
              </w:rPr>
              <w:t>Foggyatékosok</w:t>
            </w:r>
            <w:proofErr w:type="spellEnd"/>
            <w:r w:rsidRPr="00971343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971343">
              <w:rPr>
                <w:b/>
                <w:bCs/>
                <w:lang w:val="sr-Cyrl-CS"/>
              </w:rPr>
              <w:t>és</w:t>
            </w:r>
            <w:proofErr w:type="spellEnd"/>
            <w:r w:rsidRPr="00971343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971343">
              <w:rPr>
                <w:b/>
                <w:bCs/>
                <w:lang w:val="sr-Cyrl-CS"/>
              </w:rPr>
              <w:t>Segítők</w:t>
            </w:r>
            <w:proofErr w:type="spellEnd"/>
            <w:r w:rsidRPr="00971343">
              <w:rPr>
                <w:b/>
                <w:bCs/>
                <w:lang w:val="sr-Cyrl-CS"/>
              </w:rPr>
              <w:t xml:space="preserve"> Civil </w:t>
            </w:r>
            <w:proofErr w:type="spellStart"/>
            <w:r w:rsidRPr="00971343">
              <w:rPr>
                <w:b/>
                <w:bCs/>
                <w:lang w:val="sr-Cyrl-CS"/>
              </w:rPr>
              <w:t>Szervezete</w:t>
            </w:r>
            <w:proofErr w:type="spellEnd"/>
            <w:r w:rsidRPr="00971343">
              <w:rPr>
                <w:b/>
                <w:bCs/>
                <w:lang w:val="sr-Cyrl-CS"/>
              </w:rPr>
              <w:t xml:space="preserve"> </w:t>
            </w:r>
            <w:proofErr w:type="spellStart"/>
            <w:r w:rsidRPr="00971343">
              <w:rPr>
                <w:b/>
                <w:bCs/>
                <w:lang w:val="sr-Cyrl-CS"/>
              </w:rPr>
              <w:t>Zenta</w:t>
            </w:r>
            <w:proofErr w:type="spellEnd"/>
            <w:r>
              <w:rPr>
                <w:b/>
                <w:bCs/>
              </w:rPr>
              <w:t xml:space="preserve"> szolgáltatások használóira</w:t>
            </w:r>
            <w:r>
              <w:rPr>
                <w:b/>
              </w:rPr>
              <w:t xml:space="preserve">, és   a zentai Urbán Kezdeményezés Korszerű Társadalmi Központnak   nincs az egyesület általi engedélye.     </w:t>
            </w:r>
          </w:p>
        </w:tc>
      </w:tr>
    </w:tbl>
    <w:p w:rsidR="00971343" w:rsidRPr="008376C4" w:rsidRDefault="00971343" w:rsidP="00971343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 w:val="sr-Cyrl-CS"/>
        </w:rPr>
      </w:pPr>
      <w:r w:rsidRPr="008376C4">
        <w:rPr>
          <w:b/>
          <w:lang w:val="sr-Cyrl-CS"/>
        </w:rPr>
        <w:t xml:space="preserve">                                             Укупно:                         2.250.000,00     динара             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értékelési- és ranglistát közzé kell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tenni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hivatalos honlapján (</w:t>
      </w:r>
      <w:hyperlink r:id="rId5" w:history="1">
        <w:r w:rsidRPr="00CA3920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e – Közigazgatás portálján.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1343" w:rsidRDefault="00971343" w:rsidP="00971343">
      <w:pPr>
        <w:jc w:val="both"/>
      </w:pPr>
      <w:r>
        <w:t xml:space="preserve">A pályázat résztvevői jogosultak betekinteni a benyújtott jelentkezésekbe és a </w:t>
      </w:r>
      <w:proofErr w:type="gramStart"/>
      <w:r>
        <w:t>csatolt  dokumentációba</w:t>
      </w:r>
      <w:proofErr w:type="gramEnd"/>
      <w:r>
        <w:t>,   a  bejelentett programok  értékelési- és rangsorolási listájának  a megállapítását követően.</w:t>
      </w:r>
    </w:p>
    <w:p w:rsidR="00971343" w:rsidRDefault="00971343" w:rsidP="00971343"/>
    <w:p w:rsidR="00971343" w:rsidRPr="00A6786A" w:rsidRDefault="00971343" w:rsidP="00971343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F76A9">
        <w:rPr>
          <w:rFonts w:asciiTheme="majorBidi" w:hAnsiTheme="majorBidi" w:cstheme="majorBidi"/>
          <w:sz w:val="24"/>
          <w:szCs w:val="24"/>
          <w:lang w:val="hu-HU"/>
        </w:rPr>
        <w:t>Erre a ranglistára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a pályázat résztvevői jogosultak a fellebbezésre a</w:t>
      </w:r>
      <w:r w:rsidRPr="002F76A9">
        <w:rPr>
          <w:rFonts w:asciiTheme="majorBidi" w:hAnsiTheme="majorBidi" w:cstheme="majorBidi"/>
          <w:sz w:val="24"/>
          <w:szCs w:val="24"/>
          <w:lang w:val="hu-HU"/>
        </w:rPr>
        <w:t xml:space="preserve">nnak </w:t>
      </w:r>
      <w:proofErr w:type="gramStart"/>
      <w:r w:rsidRPr="002F76A9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2F76A9">
        <w:rPr>
          <w:rFonts w:asciiTheme="majorBidi" w:hAnsiTheme="majorBidi" w:cstheme="majorBidi"/>
          <w:sz w:val="24"/>
          <w:szCs w:val="24"/>
          <w:lang w:val="hu-HU"/>
        </w:rPr>
        <w:t>közzétételétől</w:t>
      </w:r>
      <w:proofErr w:type="gramEnd"/>
      <w:r w:rsidRPr="002F76A9">
        <w:rPr>
          <w:rFonts w:asciiTheme="majorBidi" w:hAnsiTheme="majorBidi" w:cstheme="majorBidi"/>
          <w:sz w:val="24"/>
          <w:szCs w:val="24"/>
          <w:lang w:val="hu-HU"/>
        </w:rPr>
        <w:t xml:space="preserve"> számított öt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napon belül</w:t>
      </w:r>
      <w:r w:rsidRPr="002F76A9">
        <w:rPr>
          <w:rFonts w:asciiTheme="majorBidi" w:hAnsiTheme="majorBidi" w:cstheme="majorBidi"/>
          <w:sz w:val="24"/>
          <w:szCs w:val="24"/>
          <w:lang w:val="hu-HU"/>
        </w:rPr>
        <w:t>. A fellebbezéseket</w:t>
      </w:r>
      <w:r w:rsidRPr="002F76A9">
        <w:rPr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projektumokra  az eszközök odaítélésében illetékes  bizottságnak kell benyújtani, </w:t>
      </w:r>
      <w:r>
        <w:rPr>
          <w:lang w:val="hu-HU"/>
        </w:rPr>
        <w:t xml:space="preserve"> 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>a következő címen Zenta község,  24400 Zenta, Fő tér  1. szám.</w:t>
      </w:r>
    </w:p>
    <w:p w:rsidR="00971343" w:rsidRPr="00A6786A" w:rsidRDefault="00971343" w:rsidP="00971343">
      <w:pPr>
        <w:rPr>
          <w:rFonts w:asciiTheme="majorBidi" w:hAnsiTheme="majorBidi" w:cstheme="majorBidi"/>
        </w:rPr>
      </w:pPr>
    </w:p>
    <w:p w:rsidR="00971343" w:rsidRPr="00A6786A" w:rsidRDefault="00971343" w:rsidP="00971343">
      <w:pPr>
        <w:ind w:left="900"/>
      </w:pPr>
      <w:r>
        <w:rPr>
          <w:b/>
        </w:rPr>
        <w:t>LEGENDA</w:t>
      </w:r>
      <w:proofErr w:type="gramStart"/>
      <w:r>
        <w:t>:  A</w:t>
      </w:r>
      <w:proofErr w:type="gramEnd"/>
      <w:r>
        <w:t xml:space="preserve"> pontozás ismérvei jelentésének megjelölése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971343" w:rsidRDefault="00971343" w:rsidP="00971343">
      <w:pPr>
        <w:jc w:val="center"/>
        <w:rPr>
          <w:b/>
        </w:rPr>
      </w:pPr>
    </w:p>
    <w:p w:rsidR="00971343" w:rsidRDefault="00971343" w:rsidP="00971343">
      <w:pPr>
        <w:jc w:val="center"/>
        <w:rPr>
          <w:b/>
        </w:rPr>
      </w:pPr>
    </w:p>
    <w:p w:rsidR="00971343" w:rsidRPr="00A6786A" w:rsidRDefault="00971343" w:rsidP="00971343">
      <w:pPr>
        <w:jc w:val="center"/>
        <w:rPr>
          <w:bCs/>
        </w:rPr>
      </w:pPr>
      <w:r w:rsidRPr="00A6786A">
        <w:rPr>
          <w:bCs/>
        </w:rPr>
        <w:t xml:space="preserve">Barsi Márta </w:t>
      </w:r>
      <w:r>
        <w:rPr>
          <w:bCs/>
        </w:rPr>
        <w:t xml:space="preserve">s. k. </w:t>
      </w:r>
    </w:p>
    <w:p w:rsidR="00971343" w:rsidRPr="00A6786A" w:rsidRDefault="00971343" w:rsidP="00971343">
      <w:pPr>
        <w:jc w:val="center"/>
        <w:rPr>
          <w:bCs/>
        </w:rPr>
      </w:pPr>
      <w:proofErr w:type="gramStart"/>
      <w:r w:rsidRPr="00A6786A">
        <w:rPr>
          <w:bCs/>
        </w:rPr>
        <w:t>a</w:t>
      </w:r>
      <w:proofErr w:type="gramEnd"/>
      <w:r w:rsidRPr="00A6786A">
        <w:rPr>
          <w:bCs/>
        </w:rPr>
        <w:t xml:space="preserve"> bizottság elnök asszonya</w:t>
      </w:r>
    </w:p>
    <w:p w:rsidR="00971343" w:rsidRPr="00A6786A" w:rsidRDefault="00971343" w:rsidP="00971343">
      <w:pPr>
        <w:rPr>
          <w:bCs/>
        </w:rPr>
      </w:pPr>
    </w:p>
    <w:p w:rsidR="00971343" w:rsidRPr="000D3B95" w:rsidRDefault="00971343" w:rsidP="00971343"/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1343" w:rsidRDefault="00971343" w:rsidP="00971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430C6" w:rsidRDefault="002430C6"/>
    <w:sectPr w:rsidR="002430C6" w:rsidSect="0024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835E3"/>
    <w:rsid w:val="000835E3"/>
    <w:rsid w:val="002430C6"/>
    <w:rsid w:val="0097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1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5068</Characters>
  <Application>Microsoft Office Word</Application>
  <DocSecurity>0</DocSecurity>
  <Lines>42</Lines>
  <Paragraphs>11</Paragraphs>
  <ScaleCrop>false</ScaleCrop>
  <Company>Grizli777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2019-04-05T09:37:00Z</dcterms:created>
  <dcterms:modified xsi:type="dcterms:W3CDTF">2019-04-05T09:50:00Z</dcterms:modified>
</cp:coreProperties>
</file>