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52" w:rsidRDefault="00326F52" w:rsidP="00B66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költségvetéséből </w:t>
      </w:r>
      <w:proofErr w:type="gramStart"/>
      <w:r w:rsidR="00B66F29"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>Hivatalos Lapja, 29/2016. sz.) 13. szakasza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2019. </w:t>
      </w:r>
      <w:proofErr w:type="gramStart"/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Március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326F52" w:rsidRDefault="00B66F29" w:rsidP="00B66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ÉS PROJEKTUMOK</w:t>
      </w:r>
      <w:r w:rsidR="00326F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FINANSZÍTOZÁSÁRÓL ÉS  TÁRSFINANSZÍTOZÁSÁRÓL 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326F52" w:rsidRDefault="00326F52" w:rsidP="00326F5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ársfinanszírozására, a kultúra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alanyainak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korszerű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művészeti alkotás  területén.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területén a korszerű művészeti alkotókészségeknek  a teendőket  tekintjük, különlegesen az alábbi  területeken: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1) irodalom: a </w:t>
      </w:r>
      <w:proofErr w:type="gramStart"/>
      <w:r>
        <w:rPr>
          <w:lang w:val="hu-HU"/>
        </w:rPr>
        <w:t>nem  kommerciális</w:t>
      </w:r>
      <w:proofErr w:type="gramEnd"/>
      <w:r>
        <w:rPr>
          <w:lang w:val="hu-HU"/>
        </w:rPr>
        <w:t xml:space="preserve"> első kiadású könyvek közzététele, amelyek szerb  vagy magyar nyelven készültek és a fordítások, amelyek  jelentőséggel  bírnak Zenta község területén az irodalmat,  művészetet és  társadalmi és  humanisztikai tudományokat  illetően  a  kultúrában,  irodalmi  fesztiválok,  rendezvények,  megemlékezések,  kolóniák,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2) zene (alkotókészség, produkció, interpretáció), fesztiválok</w:t>
      </w:r>
      <w:proofErr w:type="gramStart"/>
      <w:r>
        <w:rPr>
          <w:lang w:val="hu-HU"/>
        </w:rPr>
        <w:t>,  rendezvények</w:t>
      </w:r>
      <w:proofErr w:type="gramEnd"/>
      <w:r>
        <w:rPr>
          <w:lang w:val="hu-HU"/>
        </w:rPr>
        <w:t>,  szerzői anyag felvétele, koncertek, műhelymunkák,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3) képző-</w:t>
      </w:r>
      <w:proofErr w:type="gramStart"/>
      <w:r>
        <w:rPr>
          <w:lang w:val="hu-HU"/>
        </w:rPr>
        <w:t>,  alkalmazott-</w:t>
      </w:r>
      <w:proofErr w:type="gramEnd"/>
      <w:r>
        <w:rPr>
          <w:lang w:val="hu-HU"/>
        </w:rPr>
        <w:t xml:space="preserve"> és vizuális művészet,  dizájn és architektúra,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színpadművészet</w:t>
      </w:r>
      <w:proofErr w:type="gramEnd"/>
      <w:r>
        <w:rPr>
          <w:lang w:val="hu-HU"/>
        </w:rPr>
        <w:t xml:space="preserve"> (alkotókészség, produkció és  interpretáció),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5) művészeti tánc – klasszikus balett</w:t>
      </w:r>
      <w:proofErr w:type="gramStart"/>
      <w:r>
        <w:rPr>
          <w:lang w:val="hu-HU"/>
        </w:rPr>
        <w:t>,  néptánc</w:t>
      </w:r>
      <w:proofErr w:type="gramEnd"/>
      <w:r>
        <w:rPr>
          <w:lang w:val="hu-HU"/>
        </w:rPr>
        <w:t xml:space="preserve">,  korszerű tánc (alkotókészség,  produkció és interpretáció),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audió-vizuális</w:t>
      </w:r>
      <w:proofErr w:type="spellEnd"/>
      <w:r>
        <w:rPr>
          <w:lang w:val="hu-HU"/>
        </w:rPr>
        <w:t xml:space="preserve"> alkotókészség: fesztiválok, rendezvények</w:t>
      </w:r>
      <w:proofErr w:type="gramStart"/>
      <w:r>
        <w:rPr>
          <w:lang w:val="hu-HU"/>
        </w:rPr>
        <w:t>,  filmes</w:t>
      </w:r>
      <w:proofErr w:type="gramEnd"/>
      <w:r>
        <w:rPr>
          <w:lang w:val="hu-HU"/>
        </w:rPr>
        <w:t xml:space="preserve"> műhelymunkák és filmes bemutatók,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kolóniák, fesztiválok, rendezvények, műhelymunka,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 (zenés darabok, cirkusz, </w:t>
      </w:r>
      <w:proofErr w:type="spellStart"/>
      <w:r>
        <w:rPr>
          <w:lang w:val="hu-HU"/>
        </w:rPr>
        <w:t>pantomíma</w:t>
      </w:r>
      <w:proofErr w:type="spellEnd"/>
      <w:r>
        <w:rPr>
          <w:lang w:val="hu-HU"/>
        </w:rPr>
        <w:t xml:space="preserve">, utcai művészet stb.),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9) edukációs tevékenység a kultúrában,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10) a vendégszereplési programok hazánkban </w:t>
      </w:r>
      <w:proofErr w:type="gramStart"/>
      <w:r>
        <w:rPr>
          <w:lang w:val="hu-HU"/>
        </w:rPr>
        <w:t>és  külföldön</w:t>
      </w:r>
      <w:proofErr w:type="gramEnd"/>
      <w:r>
        <w:rPr>
          <w:lang w:val="hu-HU"/>
        </w:rPr>
        <w:t xml:space="preserve">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11) művészeti, illetve szakmai és tudományos kutatások projektumai a kultúrában.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B66F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területén a  kultúra alanyai programjainak  és  projektumainak  finanszírozása és társfinanszírozása   a  korszerű művészeti  alkotókészség  területén   a egyesületek közérdekű programjai és  projektumai finanszírozása és társfinanszírozása a kultúra  terén  a  korszerű művészeti Zenta község területén a  kultúra területén a programok és  projektumok   kiválasztásának   módjáról, kritériumairól  és  mércéiről szóló rendelet (Zenta Község Hivatalos Lapja,  29/2016. sz.)  alapján eszközöljük, és a pénzeszközök   a finanszírozásra  vagy társfinanszírozásra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>. 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költségvetéséről szóló rendelettel (Zenta 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lastRenderedPageBreak/>
        <w:t>Község Hivatalos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B66F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 w:rsidR="00B66F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>aktivitás,  a</w:t>
      </w:r>
      <w:r w:rsidR="00B66F2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néven a  </w:t>
      </w:r>
      <w:r w:rsidR="00B66F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osztályozás,  a </w:t>
      </w:r>
      <w:r w:rsidR="00B66F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kulturális  szolgáltatások   néven  a  175/0 számú  pozíció  alatt, </w:t>
      </w:r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</w:t>
      </w:r>
      <w:proofErr w:type="gramStart"/>
      <w:r w:rsidR="00B66F29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B66F29">
        <w:rPr>
          <w:rFonts w:ascii="Times New Roman" w:hAnsi="Times New Roman" w:cs="Times New Roman"/>
          <w:sz w:val="24"/>
          <w:szCs w:val="24"/>
          <w:lang w:val="hu-HU"/>
        </w:rPr>
        <w:t xml:space="preserve">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kulturális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művészek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munkatársak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 a  kultúra szakemberei,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alanyainak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programjaik vagy  projektumaik finanszírozására vagy  társfinanszírozására a jelentkezés benyújtására  jogosultak az alábbi feltételek szerint: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Zenta község területén a korszerű művészeti alkotás programjai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finanszírozásának  vagy társfinanszírozásának  a jelentkezését  a kultúra alanyai a programra vagy projektumra   nyújth</w:t>
      </w:r>
      <w:r w:rsidR="00495398">
        <w:rPr>
          <w:rFonts w:ascii="Times New Roman" w:hAnsi="Times New Roman" w:cs="Times New Roman"/>
          <w:sz w:val="24"/>
          <w:szCs w:val="24"/>
          <w:lang w:val="hu-HU"/>
        </w:rPr>
        <w:t>atják  be,  amely legalább  2019</w:t>
      </w:r>
      <w:r>
        <w:rPr>
          <w:rFonts w:ascii="Times New Roman" w:hAnsi="Times New Roman" w:cs="Times New Roman"/>
          <w:sz w:val="24"/>
          <w:szCs w:val="24"/>
          <w:lang w:val="hu-HU"/>
        </w:rPr>
        <w:t>.12.31-éig tart.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 kultúra alanyai kivéve a kultúráról szóló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törvény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SZK Hivatalos Közlönye,  72/2009.,  13/2016. és 30/2016. sz.) 76.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szakaszának  11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bekezdése esetén a programjaik   finanszírozására vagy társfinanszírozására Zenta községtől  egyedül nyilvános pályázat  útján kérhetik,  amelyet Zenta község ír  ki.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alapján történik,  írásban,  az alábbi  kritériumok szerint: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művészeti  alkotókészség prezentálása minőségérnek előmozdításához (a szakma  fejlesztése és  előmozdítása tekintetében, edukáció,  műhelymunkák,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 Zenta  község területén található (összesen 20 pont),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326F52" w:rsidRDefault="00326F52" w:rsidP="00326F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fenntarthatósága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használta-e  korábban  a  község  költségvetéséből  származó eszközöket, ha  igen,  kitöltésre  kerültek-e a  szerződés szerinti  feltételek (összesen 20 pont).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F67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</w:t>
      </w:r>
      <w:proofErr w:type="gramStart"/>
      <w:r w:rsidR="00F67223"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 w:rsidR="00F67223">
        <w:rPr>
          <w:rFonts w:ascii="Times New Roman" w:hAnsi="Times New Roman" w:cs="Times New Roman"/>
          <w:sz w:val="24"/>
          <w:szCs w:val="24"/>
          <w:lang w:val="hu-HU"/>
        </w:rPr>
        <w:t xml:space="preserve">  terén  az  eszközök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odaítélésében illetékes bizottságnak kell benyújtani az 1. sz. űrlapon, amely  csatolmánya  a  jelen pályázatnak.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326F52" w:rsidRDefault="00326F52" w:rsidP="00F67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korszerű  művészeti alkotókészség programja vagy projektuma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F6722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F67223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F67223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F67223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április 11-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én   telik le.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VI. Kapcsolattartó személy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F67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</w:t>
      </w:r>
      <w:proofErr w:type="gramStart"/>
      <w:r w:rsidR="00F67223"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 w:rsidR="00F67223">
        <w:rPr>
          <w:rFonts w:ascii="Times New Roman" w:hAnsi="Times New Roman" w:cs="Times New Roman"/>
          <w:sz w:val="24"/>
          <w:szCs w:val="24"/>
          <w:lang w:val="hu-HU"/>
        </w:rPr>
        <w:t xml:space="preserve">  terén  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  odaítélésében illetékes bizottság folytatja le.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7223" w:rsidRDefault="00621E34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projektum </w:t>
      </w:r>
      <w:proofErr w:type="gramStart"/>
      <w:r w:rsidR="00F67223">
        <w:rPr>
          <w:rFonts w:ascii="Times New Roman" w:hAnsi="Times New Roman" w:cs="Times New Roman"/>
          <w:sz w:val="24"/>
          <w:szCs w:val="24"/>
          <w:lang w:val="hu-HU"/>
        </w:rPr>
        <w:t>kiválasztásáról  szóló</w:t>
      </w:r>
      <w:proofErr w:type="gramEnd"/>
      <w:r w:rsidR="00F67223">
        <w:rPr>
          <w:rFonts w:ascii="Times New Roman" w:hAnsi="Times New Roman" w:cs="Times New Roman"/>
          <w:sz w:val="24"/>
          <w:szCs w:val="24"/>
          <w:lang w:val="hu-HU"/>
        </w:rPr>
        <w:t xml:space="preserve"> határozatot, amelyre a községi költségvetésből  ítélünk oda  eszközöket  a program serkentésére vagy   a hiányzó eszközök részére  Zenta község polgármestere  hozza  meg,  a  bejelentett  programok   értékelési- és  a ranglistája   megállapításától számított   30 napon belül. </w:t>
      </w:r>
    </w:p>
    <w:p w:rsidR="00F67223" w:rsidRDefault="00F67223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7223" w:rsidRDefault="00F67223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polgármesterének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határozata   végleges és ellene  nem nyújtható be fellebbezés. </w:t>
      </w:r>
    </w:p>
    <w:p w:rsidR="00F67223" w:rsidRDefault="00F67223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7223" w:rsidRDefault="00F67223" w:rsidP="00973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 mellett  a község hivatalos  honlapján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közzé kell tenni   az információt a  pályázat  résztvevőinek,  akik  alacsonyabb eszközt kaptak   a  kértnél,  hogy   a  határozat közzétételétől számított nyolc napon belül küldjék meg  a </w:t>
      </w:r>
      <w:r w:rsidR="0097393D">
        <w:rPr>
          <w:rFonts w:ascii="Times New Roman" w:hAnsi="Times New Roman" w:cs="Times New Roman"/>
          <w:sz w:val="24"/>
          <w:szCs w:val="24"/>
          <w:lang w:val="hu-HU"/>
        </w:rPr>
        <w:t>programköltségek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revide</w:t>
      </w:r>
      <w:r w:rsidR="0097393D">
        <w:rPr>
          <w:rFonts w:ascii="Times New Roman" w:hAnsi="Times New Roman" w:cs="Times New Roman"/>
          <w:sz w:val="24"/>
          <w:szCs w:val="24"/>
          <w:lang w:val="hu-HU"/>
        </w:rPr>
        <w:t xml:space="preserve">ált szerkezetét, amelyeket  a pályázati jelentkezésben  feltüntettek, összhangban az odaítélt eszközök mértékével, illetve a tájékoztatást arról, hogy elállnak az eszközöktől,  amelyeket  számukra odaítéltek. </w:t>
      </w:r>
    </w:p>
    <w:p w:rsidR="00621E34" w:rsidRDefault="00621E34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973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</w:t>
      </w:r>
      <w:r w:rsidR="0097393D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gek   kultúrájának  és művészetének  a megőrzése,  védelme, és fejlesztése  terén  az eszközhasználók külön   írásos kérelme alapján történik,  amelyet  a  Községi Közigazgatási Hivatal  </w:t>
      </w:r>
      <w:r w:rsidR="0097393D">
        <w:rPr>
          <w:rFonts w:ascii="Times New Roman" w:hAnsi="Times New Roman" w:cs="Times New Roman"/>
          <w:sz w:val="24"/>
          <w:szCs w:val="24"/>
          <w:lang w:val="hu-HU"/>
        </w:rPr>
        <w:t>költségvetési és  pénzügyi  osztályának  kell átadni  a  megjelöléssel  Korszerű kultúra,  a  Zentai Községi Közigazgatási Hivatal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fogadóirodája által vagy posta  útján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97393D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kérelmében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 kell, hogy tüntesse a program vagy projektum kezdetének keltét, amelyet  Zenta község költségvetéséből finanszíroznak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</w:t>
      </w:r>
      <w:r w:rsidR="0097393D"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felbontani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szerződést  és  kérni az átutalt eszközök visszaszármaztatását,  illetve  aktivizálja a  biztosíték eszközét,  és  az egyesület  köteles  az eszközöket  a  törvényes  kamattal  visszafizetni.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326F52" w:rsidRDefault="00326F52" w:rsidP="00326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F52" w:rsidRDefault="0097393D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2019. március 12-é</w:t>
      </w:r>
      <w:r w:rsidR="00326F52">
        <w:rPr>
          <w:rFonts w:ascii="Times New Roman" w:hAnsi="Times New Roman" w:cs="Times New Roman"/>
          <w:sz w:val="24"/>
          <w:szCs w:val="24"/>
          <w:lang w:val="hu-HU"/>
        </w:rPr>
        <w:t xml:space="preserve">n jelent meg Zenta község hivatalos honlapján és az e </w:t>
      </w:r>
      <w:proofErr w:type="spellStart"/>
      <w:r w:rsidR="00326F52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326F52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326F52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326F5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Rudolf  </w:t>
      </w:r>
      <w:r w:rsidR="00F67A8E">
        <w:rPr>
          <w:rFonts w:ascii="Times New Roman" w:hAnsi="Times New Roman" w:cs="Times New Roman"/>
          <w:sz w:val="24"/>
          <w:szCs w:val="24"/>
          <w:lang w:val="hu-HU"/>
        </w:rPr>
        <w:t>s.k.</w:t>
      </w:r>
      <w:proofErr w:type="gramEnd"/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326F52" w:rsidRDefault="0097393D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64-3/2019-II</w:t>
      </w:r>
    </w:p>
    <w:p w:rsidR="00326F52" w:rsidRDefault="0097393D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2019. március 8. </w:t>
      </w:r>
    </w:p>
    <w:p w:rsidR="0097393D" w:rsidRDefault="0097393D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26F52" w:rsidRDefault="00326F52" w:rsidP="0032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F52" w:rsidRDefault="00326F52" w:rsidP="00326F52">
      <w:pPr>
        <w:rPr>
          <w:rFonts w:eastAsiaTheme="minorHAnsi"/>
          <w:lang w:val="hu-HU"/>
        </w:rPr>
      </w:pPr>
    </w:p>
    <w:p w:rsidR="00326F52" w:rsidRDefault="00326F52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42080F" w:rsidRDefault="0042080F" w:rsidP="00326F52">
      <w:pPr>
        <w:rPr>
          <w:rFonts w:eastAsiaTheme="minorHAnsi"/>
          <w:b/>
          <w:lang w:val="hu-HU"/>
        </w:rPr>
      </w:pPr>
    </w:p>
    <w:p w:rsidR="00326F52" w:rsidRDefault="00326F52" w:rsidP="00326F52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326F52" w:rsidRDefault="00326F52" w:rsidP="00326F52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326F52" w:rsidRDefault="0097393D" w:rsidP="00326F5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2019-es</w:t>
      </w:r>
      <w:r w:rsidR="00326F52">
        <w:rPr>
          <w:b/>
          <w:lang w:val="hu-HU"/>
        </w:rPr>
        <w:t xml:space="preserve"> évben Zenta község által a  korszerű művészeti   alkotókészség   terén a  programok és projektumok finanszírozására és társfinanszírozására benyújtott  jelentkezésekről</w:t>
      </w:r>
    </w:p>
    <w:p w:rsidR="00326F52" w:rsidRDefault="00326F52" w:rsidP="00326F52">
      <w:pPr>
        <w:jc w:val="center"/>
        <w:rPr>
          <w:lang w:val="hu-HU"/>
        </w:rPr>
      </w:pP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326F52" w:rsidTr="00326F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495398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326F52" w:rsidRDefault="00326F52" w:rsidP="00326F5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</w:t>
      </w:r>
      <w:proofErr w:type="spellStart"/>
      <w:r>
        <w:rPr>
          <w:b/>
          <w:lang w:val="hu-HU"/>
        </w:rPr>
        <w:t>szövegt</w:t>
      </w:r>
      <w:proofErr w:type="spellEnd"/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326F52" w:rsidRDefault="00326F52" w:rsidP="00326F52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326F52" w:rsidRPr="00F67A8E" w:rsidTr="00326F5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52" w:rsidRDefault="00326F52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kultúra   és  művészet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52" w:rsidRDefault="00326F52">
            <w:pPr>
              <w:rPr>
                <w:lang w:val="hu-HU"/>
              </w:rPr>
            </w:pPr>
          </w:p>
        </w:tc>
      </w:tr>
      <w:tr w:rsidR="00326F52" w:rsidTr="00326F5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52" w:rsidRDefault="00326F5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</w:t>
            </w:r>
            <w:proofErr w:type="gramStart"/>
            <w:r>
              <w:rPr>
                <w:b/>
                <w:lang w:val="hu-HU"/>
              </w:rPr>
              <w:t>művészeti  alkotókészség</w:t>
            </w:r>
            <w:proofErr w:type="gramEnd"/>
            <w:r>
              <w:rPr>
                <w:b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52" w:rsidRDefault="00326F5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326F52" w:rsidRDefault="00326F52" w:rsidP="00326F52">
      <w:pPr>
        <w:rPr>
          <w:lang w:val="hu-HU"/>
        </w:rPr>
      </w:pPr>
      <w:r>
        <w:rPr>
          <w:lang w:val="hu-HU"/>
        </w:rPr>
        <w:t xml:space="preserve"> </w:t>
      </w: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26F52" w:rsidTr="00326F5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F52" w:rsidRDefault="00326F52">
            <w:pPr>
              <w:rPr>
                <w:b/>
                <w:lang w:val="hu-HU"/>
              </w:rPr>
            </w:pPr>
          </w:p>
          <w:p w:rsidR="00326F52" w:rsidRDefault="00326F52">
            <w:pPr>
              <w:rPr>
                <w:b/>
                <w:lang w:val="hu-HU"/>
              </w:rPr>
            </w:pPr>
          </w:p>
        </w:tc>
      </w:tr>
    </w:tbl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326F52" w:rsidTr="00326F5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26F52" w:rsidTr="00326F5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326F52" w:rsidRDefault="00326F52" w:rsidP="00326F5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326F52" w:rsidRDefault="00326F52" w:rsidP="00326F5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326F52" w:rsidRDefault="00326F5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326F52" w:rsidRDefault="00326F52" w:rsidP="00326F5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6F52" w:rsidRPr="00F67A8E" w:rsidTr="00326F5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</w:tr>
    </w:tbl>
    <w:p w:rsidR="00326F52" w:rsidRDefault="00326F52" w:rsidP="00326F52">
      <w:pPr>
        <w:rPr>
          <w:lang w:val="hu-HU"/>
        </w:rPr>
      </w:pPr>
      <w:r>
        <w:rPr>
          <w:lang w:val="hu-HU"/>
        </w:rPr>
        <w:t xml:space="preserve">         </w:t>
      </w:r>
    </w:p>
    <w:p w:rsidR="00326F52" w:rsidRDefault="00326F52" w:rsidP="00326F52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326F52" w:rsidRDefault="00326F52" w:rsidP="00326F5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RPr="00F67A8E" w:rsidTr="00326F5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326F52" w:rsidRDefault="00326F52" w:rsidP="00326F52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326F52" w:rsidTr="00326F5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326F52" w:rsidRDefault="00326F5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326F52" w:rsidTr="00326F5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52" w:rsidRDefault="00326F5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326F52" w:rsidTr="00326F5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495398" w:rsidTr="00326F5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26F52" w:rsidTr="00326F5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495398" w:rsidTr="00326F5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Tr="00326F5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6F52" w:rsidRDefault="00326F5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F67A8E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26F52" w:rsidRPr="00495398" w:rsidTr="00326F5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F52" w:rsidRDefault="00326F5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326F52" w:rsidRDefault="00326F52" w:rsidP="00326F52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326F52" w:rsidTr="00326F5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326F52" w:rsidTr="00326F5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26F52" w:rsidTr="00326F5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26F52" w:rsidTr="00326F5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326F52" w:rsidRDefault="00326F52" w:rsidP="00326F52">
      <w:pPr>
        <w:rPr>
          <w:sz w:val="20"/>
          <w:szCs w:val="20"/>
          <w:lang w:val="hu-HU"/>
        </w:rPr>
      </w:pPr>
    </w:p>
    <w:p w:rsidR="00326F52" w:rsidRDefault="00326F52" w:rsidP="00326F52">
      <w:pPr>
        <w:rPr>
          <w:sz w:val="20"/>
          <w:szCs w:val="20"/>
          <w:lang w:val="hu-HU"/>
        </w:rPr>
      </w:pPr>
    </w:p>
    <w:p w:rsidR="00326F52" w:rsidRDefault="00326F52" w:rsidP="00326F52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326F52" w:rsidRDefault="00326F52" w:rsidP="00326F52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326F52" w:rsidRDefault="00326F52" w:rsidP="00326F52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326F52" w:rsidRDefault="00326F52" w:rsidP="00326F52">
      <w:pPr>
        <w:rPr>
          <w:b/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326F52" w:rsidRDefault="00326F52" w:rsidP="00326F52">
      <w:pPr>
        <w:pStyle w:val="ListParagraph"/>
        <w:jc w:val="bot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326F52" w:rsidRDefault="00326F52" w:rsidP="00326F52">
      <w:pPr>
        <w:pStyle w:val="ListParagraph"/>
        <w:jc w:val="bot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326F52" w:rsidRDefault="00326F52" w:rsidP="00326F52">
      <w:pPr>
        <w:pStyle w:val="ListParagraph"/>
        <w:jc w:val="bot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326F52" w:rsidRDefault="00326F52" w:rsidP="00326F52">
      <w:pPr>
        <w:pStyle w:val="ListParagraph"/>
        <w:rPr>
          <w:lang w:val="hu-HU"/>
        </w:rPr>
      </w:pPr>
    </w:p>
    <w:p w:rsidR="00326F52" w:rsidRDefault="00326F52" w:rsidP="00326F52">
      <w:pPr>
        <w:pStyle w:val="ListParagraph"/>
        <w:jc w:val="bot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326F52" w:rsidRDefault="00326F52" w:rsidP="00326F52">
      <w:pPr>
        <w:pStyle w:val="ListParagraph"/>
        <w:jc w:val="both"/>
        <w:rPr>
          <w:lang w:val="hu-HU"/>
        </w:rPr>
      </w:pPr>
    </w:p>
    <w:p w:rsidR="00326F52" w:rsidRDefault="00326F52" w:rsidP="00326F5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326F52" w:rsidRDefault="00326F52" w:rsidP="00326F52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326F52" w:rsidRDefault="00326F52" w:rsidP="00326F52">
      <w:pPr>
        <w:tabs>
          <w:tab w:val="left" w:pos="3450"/>
        </w:tabs>
        <w:jc w:val="both"/>
        <w:rPr>
          <w:lang w:val="hu-HU"/>
        </w:rPr>
      </w:pPr>
    </w:p>
    <w:p w:rsidR="00326F52" w:rsidRDefault="00326F52" w:rsidP="00326F52">
      <w:pPr>
        <w:tabs>
          <w:tab w:val="left" w:pos="3450"/>
        </w:tabs>
        <w:jc w:val="both"/>
        <w:rPr>
          <w:lang w:val="hu-HU"/>
        </w:rPr>
      </w:pPr>
    </w:p>
    <w:p w:rsidR="00326F52" w:rsidRDefault="00326F52" w:rsidP="00326F52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326F52" w:rsidRDefault="00326F52" w:rsidP="00326F52">
      <w:pPr>
        <w:tabs>
          <w:tab w:val="left" w:pos="3450"/>
        </w:tabs>
        <w:jc w:val="both"/>
        <w:rPr>
          <w:lang w:val="sr-Cyrl-CS"/>
        </w:rPr>
      </w:pPr>
    </w:p>
    <w:p w:rsidR="00326F52" w:rsidRDefault="00326F52" w:rsidP="00326F5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326F52" w:rsidRPr="00495398" w:rsidTr="00326F52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26F52" w:rsidRDefault="00326F5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326F52" w:rsidTr="00326F52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26F52" w:rsidTr="00326F52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326F52" w:rsidRDefault="00326F5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52" w:rsidRDefault="00326F5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26F52" w:rsidTr="00326F52">
        <w:trPr>
          <w:trHeight w:val="405"/>
        </w:trPr>
        <w:tc>
          <w:tcPr>
            <w:tcW w:w="712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26F52" w:rsidTr="00326F52">
        <w:trPr>
          <w:trHeight w:val="405"/>
        </w:trPr>
        <w:tc>
          <w:tcPr>
            <w:tcW w:w="712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jc w:val="center"/>
        <w:rPr>
          <w:b/>
          <w:bCs/>
          <w:lang w:val="sr-Cyrl-CS"/>
        </w:rPr>
      </w:pPr>
    </w:p>
    <w:p w:rsidR="00326F52" w:rsidRDefault="00326F52" w:rsidP="00326F52">
      <w:pPr>
        <w:jc w:val="center"/>
        <w:rPr>
          <w:b/>
          <w:bCs/>
          <w:lang w:val="sr-Cyrl-CS"/>
        </w:rPr>
      </w:pPr>
    </w:p>
    <w:p w:rsidR="00326F52" w:rsidRDefault="00326F52" w:rsidP="00326F52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326F52" w:rsidRPr="00F67A8E" w:rsidTr="00326F5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326F52" w:rsidRDefault="00326F52" w:rsidP="00326F52">
      <w:pPr>
        <w:rPr>
          <w:b/>
          <w:lang w:val="sr-Cyrl-CS"/>
        </w:rPr>
      </w:pPr>
    </w:p>
    <w:p w:rsidR="00326F52" w:rsidRDefault="00326F52" w:rsidP="00326F52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326F52" w:rsidRDefault="00326F52" w:rsidP="00326F52">
      <w:pPr>
        <w:jc w:val="center"/>
        <w:rPr>
          <w:b/>
          <w:highlight w:val="yellow"/>
          <w:lang w:val="sr-Cyrl-CS"/>
        </w:rPr>
      </w:pPr>
    </w:p>
    <w:p w:rsidR="00326F52" w:rsidRDefault="00326F52" w:rsidP="00326F52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26F52" w:rsidTr="00326F5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326F52" w:rsidTr="00326F5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326F52" w:rsidRDefault="00326F52" w:rsidP="00326F52">
      <w:pPr>
        <w:jc w:val="center"/>
        <w:rPr>
          <w:b/>
          <w:highlight w:val="yellow"/>
          <w:lang w:val="sr-Cyrl-CS"/>
        </w:rPr>
      </w:pPr>
    </w:p>
    <w:p w:rsidR="00326F52" w:rsidRDefault="00326F52" w:rsidP="00326F52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326F52" w:rsidRDefault="00326F52" w:rsidP="00326F52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326F52" w:rsidTr="00326F5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26F52" w:rsidRDefault="00326F5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26F52" w:rsidRDefault="00326F5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26F52" w:rsidRDefault="00326F5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326F52" w:rsidRDefault="00326F5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326F52" w:rsidRPr="00495398" w:rsidTr="00326F5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6F52" w:rsidRDefault="00326F5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26F52" w:rsidTr="00326F5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F52" w:rsidRDefault="00326F5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26F52" w:rsidRDefault="00326F52" w:rsidP="00326F52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326F52" w:rsidRDefault="00326F52" w:rsidP="00326F52">
      <w:pPr>
        <w:jc w:val="center"/>
        <w:rPr>
          <w:b/>
          <w:sz w:val="16"/>
          <w:szCs w:val="16"/>
          <w:highlight w:val="yellow"/>
          <w:lang w:val="hu-HU"/>
        </w:rPr>
      </w:pPr>
    </w:p>
    <w:p w:rsidR="00326F52" w:rsidRDefault="00326F52" w:rsidP="00326F5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26F52" w:rsidRDefault="00326F52" w:rsidP="00326F5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326F52" w:rsidRDefault="00326F52" w:rsidP="00326F52">
      <w:pPr>
        <w:jc w:val="center"/>
        <w:rPr>
          <w:b/>
          <w:sz w:val="16"/>
          <w:szCs w:val="16"/>
          <w:highlight w:val="yellow"/>
          <w:lang w:val="hu-HU"/>
        </w:rPr>
      </w:pPr>
    </w:p>
    <w:p w:rsidR="00326F52" w:rsidRDefault="00326F52" w:rsidP="00326F52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326F52" w:rsidRDefault="00326F52" w:rsidP="00326F52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26F52" w:rsidTr="00326F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  <w:p w:rsidR="00326F52" w:rsidRDefault="00326F5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326F52" w:rsidRDefault="00326F52" w:rsidP="00326F52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326F52" w:rsidRDefault="00326F52" w:rsidP="00326F5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326F52" w:rsidRDefault="00326F52" w:rsidP="00326F52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326F52" w:rsidRDefault="00326F52" w:rsidP="00326F52">
      <w:pPr>
        <w:ind w:left="360"/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326F52" w:rsidRPr="005842E2" w:rsidRDefault="005842E2" w:rsidP="005842E2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326F52" w:rsidRDefault="00326F52" w:rsidP="00326F52">
      <w:pPr>
        <w:jc w:val="both"/>
        <w:rPr>
          <w:b/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326F52" w:rsidRDefault="00326F52" w:rsidP="00326F52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326F52" w:rsidRDefault="00326F52" w:rsidP="00326F5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326F52" w:rsidRDefault="00326F52" w:rsidP="00326F5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326F52" w:rsidRDefault="00326F52" w:rsidP="00326F52">
      <w:pPr>
        <w:jc w:val="both"/>
        <w:rPr>
          <w:lang w:val="hu-HU"/>
        </w:rPr>
      </w:pPr>
    </w:p>
    <w:p w:rsidR="005842E2" w:rsidRDefault="00326F52" w:rsidP="005842E2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5842E2" w:rsidRPr="005842E2" w:rsidRDefault="005842E2" w:rsidP="005842E2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szállásköltségeket  az alábbiakkal kell  megerősíteni: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26F52" w:rsidRDefault="00326F52" w:rsidP="00326F52">
      <w:pPr>
        <w:jc w:val="both"/>
        <w:rPr>
          <w:lang w:val="hu-HU"/>
        </w:rPr>
      </w:pPr>
    </w:p>
    <w:p w:rsidR="00326F52" w:rsidRDefault="00326F52" w:rsidP="00326F52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326F52" w:rsidRDefault="00326F52" w:rsidP="00326F5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326F52" w:rsidRDefault="00326F52" w:rsidP="00326F52">
      <w:pPr>
        <w:rPr>
          <w:lang w:val="hu-HU"/>
        </w:rPr>
      </w:pPr>
    </w:p>
    <w:p w:rsidR="00CA3968" w:rsidRPr="00326F52" w:rsidRDefault="00CA3968">
      <w:pPr>
        <w:rPr>
          <w:lang w:val="hu-HU"/>
        </w:rPr>
      </w:pPr>
    </w:p>
    <w:sectPr w:rsidR="00CA3968" w:rsidRPr="00326F52" w:rsidSect="00CA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43356"/>
    <w:rsid w:val="0003531E"/>
    <w:rsid w:val="00326F52"/>
    <w:rsid w:val="0042080F"/>
    <w:rsid w:val="00443356"/>
    <w:rsid w:val="00495398"/>
    <w:rsid w:val="005842E2"/>
    <w:rsid w:val="00621E34"/>
    <w:rsid w:val="0097393D"/>
    <w:rsid w:val="00B66F29"/>
    <w:rsid w:val="00CA3968"/>
    <w:rsid w:val="00CF3C81"/>
    <w:rsid w:val="00F67223"/>
    <w:rsid w:val="00F67A8E"/>
    <w:rsid w:val="00F7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F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F52"/>
    <w:pPr>
      <w:ind w:left="720"/>
      <w:contextualSpacing/>
    </w:pPr>
  </w:style>
  <w:style w:type="table" w:styleId="TableGrid">
    <w:name w:val="Table Grid"/>
    <w:basedOn w:val="TableNormal"/>
    <w:uiPriority w:val="59"/>
    <w:rsid w:val="00326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dcterms:created xsi:type="dcterms:W3CDTF">2019-03-11T07:34:00Z</dcterms:created>
  <dcterms:modified xsi:type="dcterms:W3CDTF">2019-03-12T09:21:00Z</dcterms:modified>
</cp:coreProperties>
</file>