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8" w:rsidRDefault="00F12D31" w:rsidP="00F12D31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JAVASLAT</w:t>
      </w:r>
      <w:r w:rsidR="00C82B79">
        <w:rPr>
          <w:rFonts w:asciiTheme="majorBidi" w:hAnsiTheme="majorBidi" w:cstheme="majorBidi"/>
          <w:b/>
          <w:bCs/>
          <w:sz w:val="24"/>
          <w:szCs w:val="24"/>
          <w:u w:val="single"/>
        </w:rPr>
        <w:t>!</w:t>
      </w:r>
    </w:p>
    <w:p w:rsidR="00C82B79" w:rsidRDefault="00C82B79" w:rsidP="00C82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tervez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(az SZK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Hivatalos  Közlönye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72/2009., 81/2009. sz. – az AB határozata,  24/2011., 121/2012.,  42/2013. sz. – az AB határozata,  50/2013. sz. – az AB határozata, 89/2013. sz.  –az AB határozata,  </w:t>
      </w:r>
      <w:r w:rsidR="00F12D31">
        <w:rPr>
          <w:rFonts w:asciiTheme="majorBidi" w:hAnsiTheme="majorBidi" w:cstheme="majorBidi"/>
          <w:sz w:val="24"/>
          <w:szCs w:val="24"/>
          <w:lang w:val="hu-HU"/>
        </w:rPr>
        <w:t xml:space="preserve">132/2014., 154/2014., </w:t>
      </w:r>
      <w:r>
        <w:rPr>
          <w:rFonts w:asciiTheme="majorBidi" w:hAnsiTheme="majorBidi" w:cstheme="majorBidi"/>
          <w:sz w:val="24"/>
          <w:szCs w:val="24"/>
          <w:lang w:val="hu-HU"/>
        </w:rPr>
        <w:t>83/2018.</w:t>
      </w:r>
      <w:r w:rsidR="00A3289F">
        <w:rPr>
          <w:rFonts w:asciiTheme="majorBidi" w:hAnsiTheme="majorBidi" w:cstheme="majorBidi"/>
          <w:sz w:val="24"/>
          <w:szCs w:val="24"/>
          <w:lang w:val="hu-HU"/>
        </w:rPr>
        <w:t>, 31/2019., 37/2019 más törv.,</w:t>
      </w:r>
      <w:r w:rsidR="00F12D31">
        <w:rPr>
          <w:rFonts w:asciiTheme="majorBidi" w:hAnsiTheme="majorBidi" w:cstheme="majorBidi"/>
          <w:sz w:val="24"/>
          <w:szCs w:val="24"/>
          <w:lang w:val="hu-HU"/>
        </w:rPr>
        <w:t xml:space="preserve"> 9/2020. és 52/2021.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 94. szakaszának 1. bekezdése,   az építési telek   rendezése  tartalmáról,  eljárásáról és  a  program meghozatalának módjáról szóló szabályzat (az SZK Hivatalos Közlönye,  27/20</w:t>
      </w:r>
      <w:r w:rsidR="00F12D31">
        <w:rPr>
          <w:rFonts w:asciiTheme="majorBidi" w:hAnsiTheme="majorBidi" w:cstheme="majorBidi"/>
          <w:sz w:val="24"/>
          <w:szCs w:val="24"/>
          <w:lang w:val="hu-HU"/>
        </w:rPr>
        <w:t xml:space="preserve">15. sz.) 6. szakasza, valamint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statútuma (Zenta Község Hiva</w:t>
      </w:r>
      <w:r w:rsidR="00F12D31">
        <w:rPr>
          <w:rFonts w:asciiTheme="majorBidi" w:hAnsiTheme="majorBidi" w:cstheme="majorBidi"/>
          <w:sz w:val="24"/>
          <w:szCs w:val="24"/>
          <w:lang w:val="hu-HU"/>
        </w:rPr>
        <w:t>talos Lapja,  4/2019. sz.) 45. szakaszának 21</w:t>
      </w:r>
      <w:r>
        <w:rPr>
          <w:rFonts w:asciiTheme="majorBidi" w:hAnsiTheme="majorBidi" w:cstheme="majorBidi"/>
          <w:sz w:val="24"/>
          <w:szCs w:val="24"/>
          <w:lang w:val="hu-HU"/>
        </w:rPr>
        <w:t>. pontja  alapján Zenta Köz</w:t>
      </w:r>
      <w:r w:rsidR="00F12D31">
        <w:rPr>
          <w:rFonts w:asciiTheme="majorBidi" w:hAnsiTheme="majorBidi" w:cstheme="majorBidi"/>
          <w:sz w:val="24"/>
          <w:szCs w:val="24"/>
          <w:lang w:val="hu-HU"/>
        </w:rPr>
        <w:t>ség Képviselő-testülete  a  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________________ tartott ülésén meghozta  az alábbi  </w:t>
      </w:r>
    </w:p>
    <w:p w:rsidR="00C82B79" w:rsidRDefault="00C82B79" w:rsidP="00C82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82B79" w:rsidRDefault="00C82B79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 Ö Z É P T Á V Ú    P R O G R A M O T</w:t>
      </w:r>
    </w:p>
    <w:p w:rsidR="00C82B79" w:rsidRDefault="00C82B79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82B79" w:rsidRDefault="00F12D31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2023</w:t>
      </w:r>
      <w:r w:rsidR="00C82B79">
        <w:rPr>
          <w:rFonts w:asciiTheme="majorBidi" w:hAnsiTheme="majorBidi" w:cstheme="majorBidi"/>
          <w:b/>
          <w:bCs/>
          <w:sz w:val="24"/>
          <w:szCs w:val="24"/>
          <w:lang w:val="hu-HU"/>
        </w:rPr>
        <w:t>-tól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2027</w:t>
      </w:r>
      <w:r w:rsidR="00C82B79">
        <w:rPr>
          <w:rFonts w:asciiTheme="majorBidi" w:hAnsiTheme="majorBidi" w:cstheme="majorBidi"/>
          <w:b/>
          <w:bCs/>
          <w:sz w:val="24"/>
          <w:szCs w:val="24"/>
          <w:lang w:val="hu-HU"/>
        </w:rPr>
        <w:t>-ig t</w:t>
      </w:r>
      <w:r w:rsidR="0058725D">
        <w:rPr>
          <w:rFonts w:asciiTheme="majorBidi" w:hAnsiTheme="majorBidi" w:cstheme="majorBidi"/>
          <w:b/>
          <w:bCs/>
          <w:sz w:val="24"/>
          <w:szCs w:val="24"/>
          <w:lang w:val="hu-HU"/>
        </w:rPr>
        <w:t>erjedő időszakra Zenta község építési</w:t>
      </w:r>
      <w:r w:rsidR="00C82B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telkének rendezéséről   </w:t>
      </w:r>
    </w:p>
    <w:p w:rsidR="00C82B79" w:rsidRDefault="00C82B79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82B79" w:rsidRDefault="00C82B79" w:rsidP="00C82B7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RÉSZ </w:t>
      </w:r>
    </w:p>
    <w:p w:rsidR="00C82B79" w:rsidRDefault="00C82B79" w:rsidP="00C82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82B79" w:rsidRDefault="00B93252" w:rsidP="00C82B79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kidolgozásának szervezetéről és módjáról </w:t>
      </w:r>
      <w:r w:rsidR="00F12D3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szóló általános </w:t>
      </w:r>
      <w:r w:rsidR="00C82B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adatok </w:t>
      </w:r>
    </w:p>
    <w:p w:rsidR="00C82B79" w:rsidRDefault="00C82B79" w:rsidP="00C82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82B79" w:rsidRDefault="00F12D31" w:rsidP="00F12D31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középtávú  programot  a 2023-tól a 2027</w:t>
      </w:r>
      <w:r w:rsidR="00C82B79">
        <w:rPr>
          <w:rFonts w:asciiTheme="majorBidi" w:hAnsiTheme="majorBidi" w:cstheme="majorBidi"/>
          <w:sz w:val="24"/>
          <w:szCs w:val="24"/>
          <w:lang w:val="hu-HU"/>
        </w:rPr>
        <w:t>-ig terjedő időszakra Zenta  község  építési telkének rende</w:t>
      </w:r>
      <w:r>
        <w:rPr>
          <w:rFonts w:asciiTheme="majorBidi" w:hAnsiTheme="majorBidi" w:cstheme="majorBidi"/>
          <w:sz w:val="24"/>
          <w:szCs w:val="24"/>
          <w:lang w:val="hu-HU"/>
        </w:rPr>
        <w:t>zéséről (a továbbiakban: középtávú program</w:t>
      </w:r>
      <w:r w:rsidR="00C82B79">
        <w:rPr>
          <w:rFonts w:asciiTheme="majorBidi" w:hAnsiTheme="majorBidi" w:cstheme="majorBidi"/>
          <w:sz w:val="24"/>
          <w:szCs w:val="24"/>
          <w:lang w:val="hu-HU"/>
        </w:rPr>
        <w:t xml:space="preserve">) kidolgozását </w:t>
      </w:r>
      <w:r w:rsidR="00C82B79" w:rsidRPr="00B93252">
        <w:rPr>
          <w:rFonts w:asciiTheme="majorBidi" w:hAnsiTheme="majorBidi" w:cstheme="majorBidi"/>
          <w:sz w:val="24"/>
          <w:szCs w:val="24"/>
          <w:lang w:val="hu-HU"/>
        </w:rPr>
        <w:t>a tervez</w:t>
      </w:r>
      <w:r w:rsidR="00C82B79">
        <w:rPr>
          <w:rFonts w:asciiTheme="majorBidi" w:hAnsiTheme="majorBidi" w:cstheme="majorBidi"/>
          <w:sz w:val="24"/>
          <w:szCs w:val="24"/>
          <w:lang w:val="hu-HU"/>
        </w:rPr>
        <w:t>ésről és építésről szóló törvény (az SZK Hivatalos  Közlönye, 72/2009., 81/2009. sz. – az AB határozata,  24/2011., 121/2012.,  42/2013. sz. – az AB határozata,  50/2013. sz. – az AB határozata, 89/2013. sz.  –az AB határo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zata,  132/2014., 154/2014., </w:t>
      </w:r>
      <w:r w:rsidR="00C82B79">
        <w:rPr>
          <w:rFonts w:asciiTheme="majorBidi" w:hAnsiTheme="majorBidi" w:cstheme="majorBidi"/>
          <w:sz w:val="24"/>
          <w:szCs w:val="24"/>
          <w:lang w:val="hu-HU"/>
        </w:rPr>
        <w:t>83/2018.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F12D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31/2019., 37/2019 más törv.,, 9/2020. és 52/2021.</w:t>
      </w:r>
      <w:r w:rsidR="00C82B79">
        <w:rPr>
          <w:rFonts w:asciiTheme="majorBidi" w:hAnsiTheme="majorBidi" w:cstheme="majorBidi"/>
          <w:sz w:val="24"/>
          <w:szCs w:val="24"/>
          <w:lang w:val="hu-HU"/>
        </w:rPr>
        <w:t xml:space="preserve"> sz.)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>94. szakaszának  1. be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kezdésével,  az építési telek 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>rendezése  tartalmáról,  eljárásáról és  a  program meghozatalá</w:t>
      </w:r>
      <w:r>
        <w:rPr>
          <w:rFonts w:asciiTheme="majorBidi" w:hAnsiTheme="majorBidi" w:cstheme="majorBidi"/>
          <w:sz w:val="24"/>
          <w:szCs w:val="24"/>
          <w:lang w:val="hu-HU"/>
        </w:rPr>
        <w:t>nak módjáról szóló szabályzat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 (az SZK Hivatalos Közlönye,  27/2015. sz.)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rendelkezéseivel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és  a </w:t>
      </w:r>
      <w:r>
        <w:rPr>
          <w:rFonts w:asciiTheme="majorBidi" w:hAnsiTheme="majorBidi" w:cstheme="majorBidi"/>
          <w:sz w:val="24"/>
          <w:szCs w:val="24"/>
          <w:lang w:val="hu-HU"/>
        </w:rPr>
        <w:t>2023-tól a 2027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>-es évig terjedő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időszakra a középtávú program 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>kidolgozása megkezdéséről szóló rendelettel  (Zent</w:t>
      </w:r>
      <w:r>
        <w:rPr>
          <w:rFonts w:asciiTheme="majorBidi" w:hAnsiTheme="majorBidi" w:cstheme="majorBidi"/>
          <w:sz w:val="24"/>
          <w:szCs w:val="24"/>
          <w:lang w:val="hu-HU"/>
        </w:rPr>
        <w:t>a Község Hivatalos Lapja, 5/2022. sz.),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 összhangban </w:t>
      </w:r>
      <w:r w:rsidR="00C82B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kezdtük meg, száma  350-14/2022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>-I, amelyet  Zenta Község Képviselő-testülete  hozott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2022.05.27-én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6B7726" w:rsidP="00F12D31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középtávú program területileg </w:t>
      </w:r>
      <w:r w:rsidR="00F12D31">
        <w:rPr>
          <w:rFonts w:asciiTheme="majorBidi" w:hAnsiTheme="majorBidi" w:cstheme="majorBidi"/>
          <w:sz w:val="24"/>
          <w:szCs w:val="24"/>
          <w:lang w:val="hu-HU"/>
        </w:rPr>
        <w:t xml:space="preserve">felöleli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 község területét. 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F12D31" w:rsidP="00F12D31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középtávú programot 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>öt éve</w:t>
      </w:r>
      <w:r>
        <w:rPr>
          <w:rFonts w:asciiTheme="majorBidi" w:hAnsiTheme="majorBidi" w:cstheme="majorBidi"/>
          <w:sz w:val="24"/>
          <w:szCs w:val="24"/>
          <w:lang w:val="hu-HU"/>
        </w:rPr>
        <w:t>s időszakra kell meghozni,  2023-tól  2027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 xml:space="preserve">-ig és   alapot  képez  a feltüntetett időszakban  az éves tervek kidolgozására. 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6B7726" w:rsidP="00F12D31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12D31">
        <w:rPr>
          <w:rFonts w:asciiTheme="majorBidi" w:hAnsiTheme="majorBidi" w:cstheme="majorBidi"/>
          <w:sz w:val="24"/>
          <w:szCs w:val="24"/>
          <w:lang w:val="hu-HU"/>
        </w:rPr>
        <w:t>2023-tól a 2027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-ig terjedő időszakra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építési telkének rendezéséről 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szóló középtávú program </w:t>
      </w:r>
      <w:r>
        <w:rPr>
          <w:rFonts w:asciiTheme="majorBidi" w:hAnsiTheme="majorBidi" w:cstheme="majorBidi"/>
          <w:sz w:val="24"/>
          <w:szCs w:val="24"/>
          <w:lang w:val="hu-HU"/>
        </w:rPr>
        <w:t>kidolgozásának  megkezdéséről szóló rendelettel  megállapították Zenta község K</w:t>
      </w:r>
      <w:r w:rsidR="00F12D31">
        <w:rPr>
          <w:rFonts w:asciiTheme="majorBidi" w:hAnsiTheme="majorBidi" w:cstheme="majorBidi"/>
          <w:sz w:val="24"/>
          <w:szCs w:val="24"/>
          <w:lang w:val="hu-HU"/>
        </w:rPr>
        <w:t xml:space="preserve">özségi Közigazgatási Hivatala 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kötelezettségét, hogy  kidolgozza  a közép</w:t>
      </w:r>
      <w:r w:rsidR="00F12D31">
        <w:rPr>
          <w:rFonts w:asciiTheme="majorBidi" w:hAnsiTheme="majorBidi" w:cstheme="majorBidi"/>
          <w:sz w:val="24"/>
          <w:szCs w:val="24"/>
          <w:lang w:val="hu-HU"/>
        </w:rPr>
        <w:t>távú  programtervezetet   a 2023-tól a 2027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-ig terjedő időszakra Zenta  község  építési telkének rendezéséről.  </w:t>
      </w:r>
    </w:p>
    <w:p w:rsidR="006B7726" w:rsidRDefault="006B7726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B7726" w:rsidRDefault="00F12D31" w:rsidP="008B3EB1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  a  feltüntetett  rendelettel, 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6B7726">
        <w:rPr>
          <w:rFonts w:asciiTheme="majorBidi" w:hAnsiTheme="majorBidi" w:cstheme="majorBidi"/>
          <w:sz w:val="24"/>
          <w:szCs w:val="24"/>
          <w:lang w:val="hu-HU"/>
        </w:rPr>
        <w:t>Községi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 közvitáról szóló  rendelet  (Zenta Község Hivatalos Lapja,  1/2020. sz.) rendelkezései értelmében  lefolytatta  a konzultációs  folyamatot   a  közpolitikai  dokumentum  kidolgozása során, és a  lefolytatott konzultációs folyamat  eredménye  alapján  kidolgozta  </w:t>
      </w:r>
      <w:r w:rsidR="008B3EB1">
        <w:rPr>
          <w:rFonts w:asciiTheme="majorBidi" w:hAnsiTheme="majorBidi" w:cstheme="majorBidi"/>
          <w:sz w:val="24"/>
          <w:szCs w:val="24"/>
          <w:lang w:val="hu-HU"/>
        </w:rPr>
        <w:t xml:space="preserve">a 2023-tól a 2027-ig terjedő </w:t>
      </w:r>
    </w:p>
    <w:p w:rsidR="008B3EB1" w:rsidRDefault="008B3EB1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3EB1" w:rsidRDefault="008B3EB1" w:rsidP="008B3EB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 község Községi Tanácsa megvitatta azt és megerősítette a 2023-tól a 2027-ig</w:t>
      </w:r>
      <w:r w:rsidR="009520B4">
        <w:rPr>
          <w:rFonts w:asciiTheme="majorBidi" w:hAnsiTheme="majorBidi" w:cstheme="majorBidi"/>
          <w:sz w:val="24"/>
          <w:szCs w:val="24"/>
          <w:lang w:val="hu-HU"/>
        </w:rPr>
        <w:t xml:space="preserve"> terjedő időszakra 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építési telkének rendezéséről szóló középtávú programjavaslatát a  2022. </w:t>
      </w:r>
      <w:r w:rsidR="009520B4">
        <w:rPr>
          <w:rFonts w:asciiTheme="majorBidi" w:hAnsiTheme="majorBidi" w:cstheme="majorBidi"/>
          <w:sz w:val="24"/>
          <w:szCs w:val="24"/>
          <w:lang w:val="hu-HU"/>
        </w:rPr>
        <w:t>10. 11-én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tartott ülésén és  elrendelte  annak megerősítését  a 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közvitán, am</w:t>
      </w:r>
      <w:r w:rsidR="009520B4">
        <w:rPr>
          <w:rFonts w:asciiTheme="majorBidi" w:hAnsiTheme="majorBidi" w:cstheme="majorBidi"/>
          <w:sz w:val="24"/>
          <w:szCs w:val="24"/>
          <w:lang w:val="hu-HU"/>
        </w:rPr>
        <w:t>elynek megtartására  2022. 10. 26-án kerül sor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Képviselő-testület   Nagytermében  17,00 órai kezdettel.  </w:t>
      </w:r>
    </w:p>
    <w:p w:rsidR="008B3EB1" w:rsidRDefault="008B3EB1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6B7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B93252" w:rsidP="007748B2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kidolgozásának </w:t>
      </w:r>
      <w:r w:rsidR="007748B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információs alapja  </w:t>
      </w:r>
    </w:p>
    <w:p w:rsidR="007748B2" w:rsidRDefault="007748B2" w:rsidP="007748B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48B2" w:rsidRDefault="007748B2" w:rsidP="008B3EB1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  megállapítását   a meglévő tervdokumentáció,  a  terv és műszaki dokumentáció, a strat</w:t>
      </w:r>
      <w:r w:rsidR="008B3EB1">
        <w:rPr>
          <w:rFonts w:asciiTheme="majorBidi" w:hAnsiTheme="majorBidi" w:cstheme="majorBidi"/>
          <w:sz w:val="24"/>
          <w:szCs w:val="24"/>
          <w:lang w:val="hu-HU"/>
        </w:rPr>
        <w:t xml:space="preserve">égiai  terv alapján eszközöljük,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prioritások, a  valós  szükségletek és  a fejlesztési projektumok  szerint,   a helyi önkormányzattal  és a helyi  közös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>ségekkel való egyeztetés alapján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B93252" w:rsidP="008B3EB1">
      <w:pPr>
        <w:pStyle w:val="NoSpacing"/>
        <w:numPr>
          <w:ilvl w:val="2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az érvényes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>tervdokumentáció és a településrendezési-műszaki  dokumentáció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3EB1" w:rsidRDefault="008B3EB1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3EB1" w:rsidRDefault="008B3EB1" w:rsidP="008B3EB1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Fejlesztési terv: </w:t>
      </w:r>
    </w:p>
    <w:p w:rsidR="008B3EB1" w:rsidRDefault="008B3EB1" w:rsidP="008B3EB1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2022-től  2030-ig terjedő fejlesztési terve (Zenta Község Hivatalos Lapja,  3/2022. sz.)</w:t>
      </w:r>
    </w:p>
    <w:p w:rsidR="008B3EB1" w:rsidRDefault="008B3EB1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8B3EB1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tervdokumentációk / telep</w:t>
      </w:r>
      <w:r w:rsidR="008B3EB1">
        <w:rPr>
          <w:rFonts w:asciiTheme="majorBidi" w:hAnsiTheme="majorBidi" w:cstheme="majorBidi"/>
          <w:sz w:val="24"/>
          <w:szCs w:val="24"/>
          <w:lang w:val="hu-HU"/>
        </w:rPr>
        <w:t>ülésrendezési tervek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8B3EB1" w:rsidRDefault="008B3EB1" w:rsidP="008B3EB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8B3EB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község </w:t>
      </w:r>
      <w:r w:rsidR="009A201B">
        <w:rPr>
          <w:rFonts w:asciiTheme="majorBidi" w:hAnsiTheme="majorBidi" w:cstheme="majorBidi"/>
          <w:sz w:val="24"/>
          <w:szCs w:val="24"/>
          <w:lang w:val="hu-HU"/>
        </w:rPr>
        <w:t>területrendezési terve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(Zenta</w:t>
      </w:r>
      <w:r w:rsidR="008B3EB1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11/2021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</w:p>
    <w:p w:rsidR="007748B2" w:rsidRDefault="008B3EB1" w:rsidP="008B3EB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település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általános szabályozási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 xml:space="preserve">terve (Zenta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Lapja,  7/2021. és 11/2021.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>. sz.)</w:t>
      </w:r>
    </w:p>
    <w:p w:rsidR="007748B2" w:rsidRDefault="00B93252" w:rsidP="008B3EB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hőenergia 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>gyártására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energetikai létesítmény részletes szabályozási terve </w:t>
      </w:r>
      <w:r w:rsidR="008B3EB1">
        <w:rPr>
          <w:rFonts w:asciiTheme="majorBidi" w:hAnsiTheme="majorBidi" w:cstheme="majorBidi"/>
          <w:sz w:val="24"/>
          <w:szCs w:val="24"/>
          <w:lang w:val="hu-HU"/>
        </w:rPr>
        <w:t xml:space="preserve"> (kogeneratív berendezés) Zentán   a  49-es tömb részében</w:t>
      </w:r>
      <w:r w:rsidR="007748B2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  11/2018. sz.)</w:t>
      </w:r>
    </w:p>
    <w:p w:rsidR="008B3EB1" w:rsidRDefault="008B3EB1" w:rsidP="008B3EB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8-as  és  a  7-es  tömb egy részének és  a  9-es tömb egy részének   részletes szabályozásai terve Zentán a Népkertben (Zenta Község Hivatalos Lapja,k  41/2020. sz.)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748B2" w:rsidRDefault="007748B2" w:rsidP="008B3EB1">
      <w:pPr>
        <w:pStyle w:val="NoSpacing"/>
        <w:numPr>
          <w:ilvl w:val="2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Kidolgozásban levő tervdokumentáció</w:t>
      </w:r>
    </w:p>
    <w:p w:rsidR="007748B2" w:rsidRDefault="007748B2" w:rsidP="007748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B3EB1" w:rsidRDefault="008B3EB1" w:rsidP="008B3EB1">
      <w:pPr>
        <w:ind w:left="360" w:firstLine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tervdokumentációt  illetően pillanatnyilag  kidolgozásban van   az IIa  rendű 105-ös számú állami útvonal részletes szabályozási terve Zenta  település   építési területén belül (a kidolgozásról szóló rendelet  közzé lett téve Zenta Község Hivatalos Lapjában, száma  2/2018).  </w:t>
      </w:r>
    </w:p>
    <w:p w:rsidR="009A201B" w:rsidRPr="003F48E9" w:rsidRDefault="003F48E9" w:rsidP="003F48E9">
      <w:pPr>
        <w:pStyle w:val="ListParagraph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B93252" w:rsidRPr="003F48E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program megvalósításának </w:t>
      </w:r>
      <w:r w:rsidR="009A201B" w:rsidRPr="003F48E9">
        <w:rPr>
          <w:rFonts w:asciiTheme="majorBidi" w:hAnsiTheme="majorBidi" w:cstheme="majorBidi"/>
          <w:b/>
          <w:bCs/>
          <w:sz w:val="24"/>
          <w:szCs w:val="24"/>
          <w:lang w:val="hu-HU"/>
        </w:rPr>
        <w:t>leglényegesebb feltételezései</w:t>
      </w:r>
    </w:p>
    <w:p w:rsidR="009A201B" w:rsidRDefault="009A201B" w:rsidP="009A201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A201B" w:rsidRDefault="00B91E9D" w:rsidP="003F48E9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helyi önkormányzat az aktivitásait új munkahelyek nyitására, a </w:t>
      </w:r>
      <w:r>
        <w:rPr>
          <w:rFonts w:asciiTheme="majorBidi" w:hAnsiTheme="majorBidi" w:cstheme="majorBidi"/>
          <w:sz w:val="24"/>
          <w:szCs w:val="24"/>
          <w:lang w:val="hu-HU"/>
        </w:rPr>
        <w:t>meglévő gazdasági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teljesítmények előmozdítására, az oktatásra, a kultúrára, </w:t>
      </w:r>
      <w:r>
        <w:rPr>
          <w:rFonts w:asciiTheme="majorBidi" w:hAnsiTheme="majorBidi" w:cstheme="majorBidi"/>
          <w:sz w:val="24"/>
          <w:szCs w:val="24"/>
          <w:lang w:val="hu-HU"/>
        </w:rPr>
        <w:t>az egé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szség- és szociális védelemre, a </w:t>
      </w:r>
      <w:r>
        <w:rPr>
          <w:rFonts w:asciiTheme="majorBidi" w:hAnsiTheme="majorBidi" w:cstheme="majorBidi"/>
          <w:sz w:val="24"/>
          <w:szCs w:val="24"/>
          <w:lang w:val="hu-HU"/>
        </w:rPr>
        <w:t>turisztikai- és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 sportkínálatok előmozdítására és a polgárok </w:t>
      </w:r>
      <w:r>
        <w:rPr>
          <w:rFonts w:asciiTheme="majorBidi" w:hAnsiTheme="majorBidi" w:cstheme="majorBidi"/>
          <w:sz w:val="24"/>
          <w:szCs w:val="24"/>
          <w:lang w:val="hu-HU"/>
        </w:rPr>
        <w:t>szükséglet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einek megfelelő 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 kielégítésére 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irányította a kommunális </w:t>
      </w:r>
      <w:r>
        <w:rPr>
          <w:rFonts w:asciiTheme="majorBidi" w:hAnsiTheme="majorBidi" w:cstheme="majorBidi"/>
          <w:sz w:val="24"/>
          <w:szCs w:val="24"/>
          <w:lang w:val="hu-HU"/>
        </w:rPr>
        <w:t>infrastruktú</w:t>
      </w:r>
      <w:r w:rsidR="00B93252">
        <w:rPr>
          <w:rFonts w:asciiTheme="majorBidi" w:hAnsiTheme="majorBidi" w:cstheme="majorBidi"/>
          <w:sz w:val="24"/>
          <w:szCs w:val="24"/>
          <w:lang w:val="hu-HU"/>
        </w:rPr>
        <w:t xml:space="preserve">ra biztosításának szférájában, tekintettel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környezetvédelemre.  </w:t>
      </w:r>
    </w:p>
    <w:p w:rsidR="00B91E9D" w:rsidRDefault="00B91E9D" w:rsidP="009A20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E9D" w:rsidRDefault="00B93252" w:rsidP="003F48E9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felsorolt célokat, mint alapvető célokat definiáltunk, </w:t>
      </w:r>
      <w:r w:rsidR="00B91E9D">
        <w:rPr>
          <w:rFonts w:asciiTheme="majorBidi" w:hAnsiTheme="majorBidi" w:cstheme="majorBidi"/>
          <w:sz w:val="24"/>
          <w:szCs w:val="24"/>
          <w:lang w:val="hu-HU"/>
        </w:rPr>
        <w:t>és a középtávú progra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mmal előirányozott aktivitások </w:t>
      </w:r>
      <w:r w:rsidR="00B91E9D">
        <w:rPr>
          <w:rFonts w:asciiTheme="majorBidi" w:hAnsiTheme="majorBidi" w:cstheme="majorBidi"/>
          <w:sz w:val="24"/>
          <w:szCs w:val="24"/>
          <w:lang w:val="hu-HU"/>
        </w:rPr>
        <w:t xml:space="preserve">összehangolásra kerültek  az alapvető célokkal.  </w:t>
      </w:r>
    </w:p>
    <w:p w:rsidR="00B91E9D" w:rsidRDefault="00B91E9D" w:rsidP="009A20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E9D" w:rsidRDefault="00B91E9D" w:rsidP="00B91E9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A  HELYI ÖNKORMÁNYZATI EGYSÉG  ÖSSZES FEJLESZTÉSI CÉLJAIVAL A PROGRAM   ÖSSZEHANGOLTSÁGÁNAK ÉRTÉKELÉSE</w:t>
      </w:r>
    </w:p>
    <w:p w:rsidR="00B91E9D" w:rsidRDefault="00B91E9D" w:rsidP="00B91E9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E9D" w:rsidRDefault="00B91E9D" w:rsidP="003F48E9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 összehangoltsága a helyi önkormányzati egység területfejlesztési céljaival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3F48E9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hajlik az ésszerű beruházások felé a kommunális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 infrastruktúra létesítményeibe és  feltételek  megteremtésére a helyi önkormányzati egység   további folyamatos fejlesztésére. 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3F48E9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tervezett munkálatok 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>megvalósítása hozzájárul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lakott települések minőségesebb kommunális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>infrastruktúrával való felszereltségéhez</w:t>
      </w:r>
      <w:r w:rsidR="00B91E9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>és a környezetvédelemhez.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3F48E9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összehangoltsága egyes tevékenységekben a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>fejlesztési célokkal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F48E9" w:rsidRDefault="003F48E9" w:rsidP="003F48E9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középtávú program Zenta község  2022-től a  2030-as  évig terjedő   fejlesztési tervén</w:t>
      </w:r>
    </w:p>
    <w:p w:rsidR="003F48E9" w:rsidRDefault="003F48E9" w:rsidP="003F48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(Zenta Község Hivatalos Lapja,  3/2022. sz.) alapul.</w:t>
      </w:r>
    </w:p>
    <w:p w:rsidR="003F48E9" w:rsidRDefault="003F48E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hatások, amelyeket elvárunk a program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 végrehajtásával: </w:t>
      </w:r>
    </w:p>
    <w:p w:rsidR="004D10E0" w:rsidRDefault="004D10E0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a  lakott települések  minőségesebb  felszereltsége  kommunális infrastruktúrával (korszerű úttestek  kiépítése,  egészséges ivóvíz,  a szennyvizek elvezetése), </w:t>
      </w:r>
    </w:p>
    <w:p w:rsidR="004D10E0" w:rsidRDefault="004D10E0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meglévő  kommunális rendszerek minőségének  javítása és kibővítése, </w:t>
      </w:r>
    </w:p>
    <w:p w:rsidR="00B91E9D" w:rsidRDefault="003F48E9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ipari övezetek 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 xml:space="preserve">kommunális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 infrastruktúrá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 xml:space="preserve">val való felszerelése, amivel 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megteremtjük  a  lehetőségét  új termelési  kapacitásoknak   és   új munkahelyek nyitásának,  </w:t>
      </w:r>
    </w:p>
    <w:p w:rsidR="004D10E0" w:rsidRDefault="00C47F69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oktatási, kulturális és egészségügyi intézményekben a feltételek javítása,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 a  tur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isztikai kapacitás  javítása, 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jobb feltételek teremtése  a  sport és a rekreáció fejlesztésére,   minőségesebb  környezetvédelem,  a  polgárvédelem és  a védelem területén  a biztonsági fokozat  növelése. </w:t>
      </w:r>
    </w:p>
    <w:p w:rsidR="00C47F69" w:rsidRDefault="00C47F69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3F48E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ÉPÍTÉSI TELEK RENDEZÉSÉN </w:t>
      </w:r>
      <w:r w:rsidR="004D10E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ELŐIRÁNYOZOTT MUNKÁLATOK  BEMUTATÁSA </w:t>
      </w:r>
    </w:p>
    <w:p w:rsidR="004D10E0" w:rsidRDefault="004D10E0" w:rsidP="004D10E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D10E0" w:rsidRDefault="00C47F69" w:rsidP="003F48E9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telken a rendezési munkálatok felölelik</w:t>
      </w:r>
      <w:r w:rsidR="0093671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annak előkészítését és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kommunális felszerelését. 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3F48E9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előkészítése felöleli 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a  kutatómunkákat,   a  földméréstani  kidolgozást,  a  geológiai és  más  alapokat,   a terv  és műszaki dokumentáció kidolgozását,   a telek rendezésének programját,  szükség szerint  a  létesítmény eltávolítását,   a terep helyreállítását és  más munkálatokat. 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C47F69" w:rsidP="003F48E9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telek felszerelése 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felöleli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>a kommunális in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frastruktúra létesítményének kiépítését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s  a  közrendeltetésű terület </w:t>
      </w:r>
      <w:r w:rsidR="004D10E0">
        <w:rPr>
          <w:rFonts w:asciiTheme="majorBidi" w:hAnsiTheme="majorBidi" w:cstheme="majorBidi"/>
          <w:sz w:val="24"/>
          <w:szCs w:val="24"/>
          <w:lang w:val="hu-HU"/>
        </w:rPr>
        <w:t xml:space="preserve"> kiépítését  és  rendezését.  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D10E0" w:rsidRDefault="004D10E0" w:rsidP="003F48E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1.  A TELEK ELŐKÉSZÍTÉSE</w:t>
      </w:r>
    </w:p>
    <w:p w:rsidR="004D10E0" w:rsidRDefault="004D10E0" w:rsidP="004D10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D10E0" w:rsidRDefault="00D93B6C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előirányozott kö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 xml:space="preserve">zéptávú időszakban szükséges beszerezni telket 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különféle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lokációkon.  </w:t>
      </w:r>
    </w:p>
    <w:p w:rsidR="00D93B6C" w:rsidRDefault="00D93B6C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3B6C" w:rsidRDefault="00C47F69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Ami  </w:t>
      </w:r>
      <w:r w:rsidR="00D93B6C">
        <w:rPr>
          <w:rFonts w:asciiTheme="majorBidi" w:hAnsiTheme="majorBidi" w:cstheme="majorBidi"/>
          <w:sz w:val="24"/>
          <w:szCs w:val="24"/>
          <w:lang w:val="hu-HU"/>
        </w:rPr>
        <w:t>bizonyos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D93B6C">
        <w:rPr>
          <w:rFonts w:asciiTheme="majorBidi" w:hAnsiTheme="majorBidi" w:cstheme="majorBidi"/>
          <w:sz w:val="24"/>
          <w:szCs w:val="24"/>
          <w:lang w:val="hu-HU"/>
        </w:rPr>
        <w:t xml:space="preserve"> a  program  kidolgozásakor,  szükséges:</w:t>
      </w:r>
    </w:p>
    <w:p w:rsidR="00D93B6C" w:rsidRDefault="00D93B6C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3B6C" w:rsidRDefault="00C47F69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- beszerezni a valamikori laktanya telkét  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15.543.002,81 dináros összegben (132.449,96 </w:t>
      </w:r>
      <w:r w:rsidR="00D93B6C">
        <w:rPr>
          <w:rFonts w:asciiTheme="majorBidi" w:hAnsiTheme="majorBidi" w:cstheme="majorBidi"/>
          <w:sz w:val="24"/>
          <w:szCs w:val="24"/>
          <w:lang w:val="hu-HU"/>
        </w:rPr>
        <w:t xml:space="preserve">euró,  számítva  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>az árfolyam szerint  1 EUR = 117,35</w:t>
      </w:r>
      <w:r w:rsidR="00D93B6C">
        <w:rPr>
          <w:rFonts w:asciiTheme="majorBidi" w:hAnsiTheme="majorBidi" w:cstheme="majorBidi"/>
          <w:sz w:val="24"/>
          <w:szCs w:val="24"/>
          <w:lang w:val="hu-HU"/>
        </w:rPr>
        <w:t xml:space="preserve"> dinár),  </w:t>
      </w:r>
    </w:p>
    <w:p w:rsidR="00D93B6C" w:rsidRDefault="00930DE2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beszerezni  a telket  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az új ipari övezet  kialakításának szükségleteire  Zenta településen: 25.000.000,00 dinár,  </w:t>
      </w:r>
    </w:p>
    <w:p w:rsidR="00930DE2" w:rsidRDefault="00930DE2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beszerezni 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a  telket  egyéb  lokációkon: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F48E9">
        <w:rPr>
          <w:rFonts w:asciiTheme="majorBidi" w:hAnsiTheme="majorBidi" w:cstheme="majorBidi"/>
          <w:sz w:val="24"/>
          <w:szCs w:val="24"/>
          <w:lang w:val="hu-HU"/>
        </w:rPr>
        <w:t xml:space="preserve"> 25.000.000,00 dinár, </w:t>
      </w:r>
    </w:p>
    <w:p w:rsidR="003F48E9" w:rsidRDefault="003F48E9" w:rsidP="003F48E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építési telek igazgatása: 25.000.000,00 dinár</w:t>
      </w:r>
    </w:p>
    <w:p w:rsidR="00683223" w:rsidRDefault="00683223" w:rsidP="006832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3223" w:rsidRDefault="00683223" w:rsidP="006832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parcellázás és/vagy az átparcellázás és a vagyonjogi viszonyok megoldása a  dr. Beér Imre  utcában a valós  állapot bejegyzése céljából  a  nyilvános  könyvekbe,  melyeket  az Ingatlan-nyilvántartó Hivatal  vezet: 1.000.000,00 dinár.  </w:t>
      </w:r>
    </w:p>
    <w:p w:rsidR="00683223" w:rsidRDefault="00683223" w:rsidP="006832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parcellázás és/vagy az átparcellázás és a vagyonjogi viszonyok megoldása az Eszperantó utcában a valós  állapot bejegyzése céljából  a  nyilvános  könyvekbe,  melyeket  az Ingatlan-nyilvántartó Hivatal  vezet:  400.000,00 dinár.  </w:t>
      </w:r>
    </w:p>
    <w:p w:rsidR="00683223" w:rsidRDefault="00683223" w:rsidP="006832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parcellázás és/vagy az átparcellázás és a vagyonjogi viszonyok megoldása  a  38-as  tömbben a valós  állapot bejegyzése céljából  a  nyilvános  könyvekbe,  melyeket  az Ingatlan-nyilvántartó Hivatal  vezet:  432.000,00 dinár.  </w:t>
      </w:r>
    </w:p>
    <w:p w:rsidR="00683223" w:rsidRDefault="00683223" w:rsidP="006832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parcellázás és/vagy az átparcellázás és a vagyonjogi viszonyok megoldása  a Berta István utcában a valós  állapot bejegyzése céljából  a  nyilvános  könyvekbe,  melyeket  az Ingatlan-nyilvántartó Hivatal  vezet:  700.000,00 dinár.</w:t>
      </w:r>
    </w:p>
    <w:p w:rsidR="00683223" w:rsidRDefault="00683223" w:rsidP="00683223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parcellázás  és/vagy  az átparcellázás és  a  telek rendeltetése változtatásának,  valamint  a  vagyonjogi viszonyok   megoldása a Halász-csárda  hétvégi településen a valós  állapot bejegyzése céljából  a  nyilvános  könyvekbe,  melyeket  az Ingatlan-nyilvántartó Hivatal  vezet:  7.000.000,00 dinár.  </w:t>
      </w:r>
    </w:p>
    <w:p w:rsidR="00683223" w:rsidRDefault="00683223" w:rsidP="006832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30DE2" w:rsidRDefault="00930DE2" w:rsidP="00683223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 xml:space="preserve">ükséges eszközök keretbecslése </w:t>
      </w:r>
      <w:r>
        <w:rPr>
          <w:rFonts w:asciiTheme="majorBidi" w:hAnsiTheme="majorBidi" w:cstheme="majorBidi"/>
          <w:sz w:val="24"/>
          <w:szCs w:val="24"/>
          <w:lang w:val="hu-HU"/>
        </w:rPr>
        <w:t>a  vagyoni viszonyok megoldására</w:t>
      </w:r>
      <w:r w:rsidR="00683223">
        <w:rPr>
          <w:rFonts w:asciiTheme="majorBidi" w:hAnsiTheme="majorBidi" w:cstheme="majorBidi"/>
          <w:sz w:val="24"/>
          <w:szCs w:val="24"/>
          <w:lang w:val="hu-HU"/>
        </w:rPr>
        <w:t xml:space="preserve"> egyéb lokációkon: 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0.000.000,00 dinár.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68322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3.1.2. </w:t>
      </w:r>
      <w:r w:rsidR="00683223">
        <w:rPr>
          <w:rFonts w:asciiTheme="majorBidi" w:hAnsiTheme="majorBidi" w:cstheme="majorBidi"/>
          <w:sz w:val="24"/>
          <w:szCs w:val="24"/>
          <w:lang w:val="hu-HU"/>
        </w:rPr>
        <w:t>ELŐKÉSZÍTŐ MUNKÁLATOK</w:t>
      </w:r>
    </w:p>
    <w:p w:rsidR="00683223" w:rsidRDefault="00683223" w:rsidP="00683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83223" w:rsidRDefault="00683223" w:rsidP="00683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előkészítő munkálatok felölelik: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683223">
      <w:pPr>
        <w:pStyle w:val="NoSpacing"/>
        <w:numPr>
          <w:ilvl w:val="0"/>
          <w:numId w:val="9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tervdokumentáció kidolgozását: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83223" w:rsidRDefault="00683223" w:rsidP="007B2A3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IIa rendű 105-ös számú  állami útvonal részletes  szabályozási  tervének kidolgozása  Zenta település   építési területén belül  2.400.000,00 dináros  értékben,  </w:t>
      </w:r>
    </w:p>
    <w:p w:rsidR="00683223" w:rsidRDefault="00683223" w:rsidP="007B2A3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3223" w:rsidRDefault="00683223" w:rsidP="007B2A3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  kikötő   részletes  szabályozási tervének kidolgozása a folyami turizmusra  -  utas kikötő: 3.000.000,00 dinár,  </w:t>
      </w:r>
    </w:p>
    <w:p w:rsidR="00683223" w:rsidRDefault="00683223" w:rsidP="007B2A3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83223" w:rsidRDefault="00683223" w:rsidP="007B2A3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 nautikus  turizmusra a fogadó  létesítmény részletes  szabályozási tervének kidolgozása: 3.000.000,00 dinár</w:t>
      </w:r>
    </w:p>
    <w:p w:rsidR="00683223" w:rsidRDefault="00683223" w:rsidP="007B2A3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terv-műszaki dokumentáció kidolgozása   a  Diákotthonra: 4.000.000,00 dinár,  </w:t>
      </w: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tervdokumentáció  kidolgozása   wellness központ   kiépítésére:  4.000.000,00 dinár,  </w:t>
      </w: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tervdokumentáció kidolgozása az úszó,   evező és vízilabda akadémia  kiépítésére: 4.000.000,00 dinár,  </w:t>
      </w: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- terv-műszaki dokumentáció  kidolgozása  az Üzleti Inkubátor   teljesítményének   bővítésére: 1.300.000,00 dinár,  </w:t>
      </w: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terv-műszaki dokumentáció  kidolgozása a  Városháza felújítására: 4.000.000,00 dinár, </w:t>
      </w: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03DA" w:rsidRDefault="00CC03DA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tervdokumentáció kidolgozása a  bíróság épületének   felújítására  és  rendeltetésének módosítására   művelődési tartalmakkal: 2.500.000,00 dinár, 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930DE2" w:rsidP="00CC03D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CC03DA">
        <w:rPr>
          <w:rFonts w:asciiTheme="majorBidi" w:hAnsiTheme="majorBidi" w:cstheme="majorBidi"/>
          <w:sz w:val="24"/>
          <w:szCs w:val="24"/>
          <w:lang w:val="hu-HU"/>
        </w:rPr>
        <w:t xml:space="preserve">egyéb tervdokumentációk  kidolgozása (területi és  településrendezési tervezés) 30.000.000,00 dinár. 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C03DA" w:rsidRDefault="00CC03DA" w:rsidP="004D10E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DE2" w:rsidRDefault="00C47F69" w:rsidP="00CC03DA">
      <w:pPr>
        <w:pStyle w:val="NoSpacing"/>
        <w:numPr>
          <w:ilvl w:val="0"/>
          <w:numId w:val="9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földméréstani-topográfiai </w:t>
      </w:r>
      <w:r w:rsidR="00CC03DA">
        <w:rPr>
          <w:rFonts w:asciiTheme="majorBidi" w:hAnsiTheme="majorBidi" w:cstheme="majorBidi"/>
          <w:b/>
          <w:bCs/>
          <w:sz w:val="24"/>
          <w:szCs w:val="24"/>
          <w:lang w:val="hu-HU"/>
        </w:rPr>
        <w:t>alap  kidolgozása</w:t>
      </w:r>
    </w:p>
    <w:p w:rsidR="00930DE2" w:rsidRDefault="00930DE2" w:rsidP="004D10E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30DE2" w:rsidRDefault="00CC03DA" w:rsidP="00CC03DA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M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 xml:space="preserve">inden beruházás előkészítésének kezdetén szükséges biztosítani a földméréstani topográfiai </w:t>
      </w:r>
      <w:r w:rsidR="00930DE2">
        <w:rPr>
          <w:rFonts w:asciiTheme="majorBidi" w:hAnsiTheme="majorBidi" w:cstheme="majorBidi"/>
          <w:sz w:val="24"/>
          <w:szCs w:val="24"/>
          <w:lang w:val="hu-HU"/>
        </w:rPr>
        <w:t xml:space="preserve">kártyát.  </w:t>
      </w:r>
    </w:p>
    <w:p w:rsidR="00930DE2" w:rsidRDefault="00930DE2" w:rsidP="00CC03DA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földméréstani-topo</w:t>
      </w:r>
      <w:r w:rsidR="00C47F69">
        <w:rPr>
          <w:rFonts w:asciiTheme="majorBidi" w:hAnsiTheme="majorBidi" w:cstheme="majorBidi"/>
          <w:sz w:val="24"/>
          <w:szCs w:val="24"/>
          <w:lang w:val="hu-HU"/>
        </w:rPr>
        <w:t xml:space="preserve">gráfiai alapok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biztosítására szükséges  eszközök keretbecslése: 4.000.000,00 dinár.  </w:t>
      </w:r>
    </w:p>
    <w:p w:rsidR="004E46EC" w:rsidRDefault="00CC03DA" w:rsidP="00CC03DA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 a  létesítmények törvényesítése: 5.000.000,00 dinár. </w:t>
      </w:r>
      <w:r w:rsidR="004E46E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E46EC" w:rsidRDefault="004E46EC" w:rsidP="00CC03DA">
      <w:pPr>
        <w:rPr>
          <w:rFonts w:ascii="Times New Roman" w:hAnsi="Times New Roman" w:cs="Times New Roman"/>
          <w:sz w:val="24"/>
          <w:szCs w:val="24"/>
        </w:rPr>
      </w:pPr>
    </w:p>
    <w:p w:rsidR="00CC03DA" w:rsidRPr="00CC03DA" w:rsidRDefault="00CC03DA" w:rsidP="00CC03DA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Kutatómunkák, </w:t>
      </w:r>
      <w:r w:rsidRPr="00CC03DA">
        <w:rPr>
          <w:rFonts w:ascii="Times New Roman" w:hAnsi="Times New Roman" w:cs="Times New Roman"/>
          <w:b/>
          <w:bCs/>
          <w:sz w:val="24"/>
          <w:szCs w:val="24"/>
          <w:lang w:val="hu-HU"/>
        </w:rPr>
        <w:t>kitelepítések,  létesítmények  eltávolítása,  a terep  helyreállítása</w:t>
      </w:r>
    </w:p>
    <w:p w:rsidR="00CC03DA" w:rsidRDefault="00C762FB" w:rsidP="00C762FB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A kutatómunkák, </w:t>
      </w:r>
      <w:r w:rsidR="00CC03DA">
        <w:rPr>
          <w:rFonts w:ascii="Times New Roman" w:hAnsi="Times New Roman" w:cs="Times New Roman"/>
          <w:color w:val="auto"/>
          <w:sz w:val="24"/>
          <w:szCs w:val="24"/>
          <w:lang w:val="hu-HU"/>
        </w:rPr>
        <w:t>kitelepítések, a létes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ítmények eltávolítása, a terep helyreállítása biztosítására a szükséges eszközök keretbecslése: 4.000.000,00 dinár,  </w:t>
      </w:r>
    </w:p>
    <w:p w:rsidR="00CC03DA" w:rsidRDefault="00C762FB" w:rsidP="00C762FB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3.1.3.  A telek előkészítésének összesítése </w:t>
      </w:r>
    </w:p>
    <w:p w:rsidR="00C762FB" w:rsidRPr="00C762FB" w:rsidRDefault="00C762FB" w:rsidP="00C762FB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W w:w="9675" w:type="dxa"/>
        <w:tblInd w:w="-55" w:type="dxa"/>
        <w:tblLayout w:type="fixed"/>
        <w:tblLook w:val="0000"/>
      </w:tblPr>
      <w:tblGrid>
        <w:gridCol w:w="3191"/>
        <w:gridCol w:w="3192"/>
        <w:gridCol w:w="3292"/>
      </w:tblGrid>
      <w:tr w:rsidR="00C762FB" w:rsidRPr="00C762FB" w:rsidTr="007817AC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beruházási érték becslése (RSD)</w:t>
            </w:r>
          </w:p>
        </w:tc>
      </w:tr>
      <w:tr w:rsidR="00C762FB" w:rsidRPr="00C762FB" w:rsidTr="007817AC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Telek beszerzése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highlight w:val="yellow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120.075.002,81</w:t>
            </w:r>
          </w:p>
        </w:tc>
      </w:tr>
      <w:tr w:rsidR="00C762FB" w:rsidRPr="00C762FB" w:rsidTr="007817AC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bCs/>
                <w:sz w:val="24"/>
                <w:szCs w:val="24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Előkészítő munkálatok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highlight w:val="yellow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71.200.000,00</w:t>
            </w:r>
          </w:p>
        </w:tc>
      </w:tr>
      <w:tr w:rsidR="00C762FB" w:rsidRPr="00C762FB" w:rsidTr="007817AC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ÖSSZESEN: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62FB" w:rsidRPr="00C762FB" w:rsidRDefault="00C762FB" w:rsidP="00C762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highlight w:val="yellow"/>
                <w:lang w:val="hu-HU"/>
              </w:rPr>
            </w:pPr>
            <w:r w:rsidRPr="00C762FB">
              <w:rPr>
                <w:rFonts w:asciiTheme="majorBidi" w:hAnsiTheme="majorBidi" w:cstheme="majorBidi"/>
                <w:sz w:val="24"/>
                <w:szCs w:val="24"/>
                <w:lang w:val="hu-HU"/>
              </w:rPr>
              <w:t>191.275.002,81</w:t>
            </w:r>
          </w:p>
        </w:tc>
      </w:tr>
    </w:tbl>
    <w:p w:rsidR="00C762FB" w:rsidRPr="00C762FB" w:rsidRDefault="00C762FB" w:rsidP="00C762FB">
      <w:pPr>
        <w:pStyle w:val="NoSpacing"/>
        <w:rPr>
          <w:rFonts w:asciiTheme="majorBidi" w:hAnsiTheme="majorBidi" w:cstheme="majorBidi"/>
          <w:sz w:val="24"/>
          <w:szCs w:val="24"/>
          <w:highlight w:val="yellow"/>
        </w:rPr>
      </w:pPr>
    </w:p>
    <w:p w:rsidR="00C762FB" w:rsidRPr="00C762FB" w:rsidRDefault="00C762FB" w:rsidP="00C762F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762FB" w:rsidRPr="00C762FB" w:rsidRDefault="00C762FB" w:rsidP="00C762FB">
      <w:pPr>
        <w:pStyle w:val="NoSpacing"/>
        <w:rPr>
          <w:b/>
          <w:bCs/>
          <w:lang w:val="hu-HU"/>
        </w:rPr>
      </w:pPr>
    </w:p>
    <w:p w:rsidR="00C762FB" w:rsidRDefault="00C762FB" w:rsidP="004E46EC">
      <w:pPr>
        <w:jc w:val="both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</w:p>
    <w:p w:rsidR="004E46EC" w:rsidRDefault="00C762FB" w:rsidP="00C762FB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3</w:t>
      </w:r>
      <w:r w:rsidR="004E46EC" w:rsidRPr="004E46EC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.2. </w:t>
      </w:r>
      <w:r w:rsidR="004E46EC">
        <w:rPr>
          <w:rFonts w:ascii="Times New Roman" w:hAnsi="Times New Roman" w:cs="Times New Roman"/>
          <w:color w:val="auto"/>
          <w:sz w:val="24"/>
          <w:szCs w:val="24"/>
          <w:lang w:val="hu-HU"/>
        </w:rPr>
        <w:t>A TELEK KOMMUNÁLIS FELSZERELTSÉGE</w:t>
      </w:r>
    </w:p>
    <w:p w:rsidR="004E46EC" w:rsidRPr="007B2A33" w:rsidRDefault="00C762FB" w:rsidP="00C762F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3.2.1. </w:t>
      </w:r>
      <w:r w:rsidR="004E46EC" w:rsidRPr="007B2A33">
        <w:rPr>
          <w:rFonts w:asciiTheme="majorBidi" w:hAnsiTheme="majorBidi" w:cstheme="majorBidi"/>
          <w:sz w:val="24"/>
          <w:szCs w:val="24"/>
          <w:lang w:val="hu-HU"/>
        </w:rPr>
        <w:t>Vízellátási rendszer</w:t>
      </w:r>
    </w:p>
    <w:p w:rsidR="004E46EC" w:rsidRPr="007B2A33" w:rsidRDefault="004E46EC" w:rsidP="004E46E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2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tbl>
      <w:tblPr>
        <w:tblW w:w="8596" w:type="dxa"/>
        <w:tblInd w:w="1025" w:type="dxa"/>
        <w:tblLayout w:type="fixed"/>
        <w:tblLook w:val="0000"/>
      </w:tblPr>
      <w:tblGrid>
        <w:gridCol w:w="1068"/>
        <w:gridCol w:w="1986"/>
        <w:gridCol w:w="1817"/>
        <w:gridCol w:w="1743"/>
        <w:gridCol w:w="1982"/>
      </w:tblGrid>
      <w:tr w:rsidR="004E46E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C762FB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becsült </w:t>
            </w:r>
            <w:r w:rsid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értéke (RSD)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C762FB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Funkcionális rang szerinti </w:t>
            </w:r>
            <w:r w:rsid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besorolás</w:t>
            </w:r>
          </w:p>
        </w:tc>
      </w:tr>
      <w:tr w:rsidR="004E46E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C762FB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forrás berendezésének hozzáépítése és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új  kút  kiépítése  Kevi településen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C762FB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9.384.000,00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kommunális fogyasztás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hálózati rang  </w:t>
            </w:r>
          </w:p>
        </w:tc>
      </w:tr>
      <w:tr w:rsidR="004E46E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C762FB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kutak revitalizálása  </w:t>
            </w:r>
            <w:r w:rsid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F24B3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Dél  vízfelfogóban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F24B3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3.750</w:t>
            </w:r>
            <w:r w:rsidR="004E46EC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4E46E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F24B3C" w:rsidRDefault="00F24B3C" w:rsidP="00F24B3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4B3C">
              <w:rPr>
                <w:rFonts w:asciiTheme="majorBidi" w:hAnsiTheme="majorBidi" w:cstheme="majorBidi"/>
                <w:sz w:val="24"/>
                <w:szCs w:val="24"/>
                <w:lang w:val="hu-HU"/>
              </w:rPr>
              <w:t>Vízgyár kiépítése Zenta településen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(első szakasz: a  tartály és  a   szivattyú állomás  kiépítése a Dél vízfelfogóban)</w:t>
            </w:r>
            <w:r w:rsidRPr="00F24B3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F24B3C" w:rsidRDefault="00F24B3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176.025.000,00 (egy és fél millió  euró,  számolva  az 1 EUR=117,35 dinár árfolyam szerint)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46EC" w:rsidRPr="004E46EC" w:rsidRDefault="004E46E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4778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24778C" w:rsidRDefault="00F24B3C" w:rsidP="00247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Zenta településen   a  vízvezeték hálózat  felújítása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F24B3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350.000</w:t>
            </w:r>
            <w:r w:rsidR="0024778C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.000,00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24B3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Pr="004E46EC" w:rsidRDefault="00F24B3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Pr="0024778C" w:rsidRDefault="00F24B3C" w:rsidP="00247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kút és  a  vízvezeték hálózat  felújítása  a  vidéki településeken Zenta községben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Pr="004E46EC" w:rsidRDefault="00F24B3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.000.000,00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B3C" w:rsidRDefault="00F24B3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24B3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Pr="004E46EC" w:rsidRDefault="00F24B3C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6.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 w:rsidP="0024778C">
            <w:p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kutak számának növelése Zenta településen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36.000.000,00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B3C" w:rsidRDefault="00F24B3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24B3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7.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 w:rsidP="0024778C">
            <w:p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Az egyéb terv-műszaki dokumentáció kidolgozása,   a  szakmai felügyelet gyakorlása és  az egyéb kísérő költségek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B3C" w:rsidRDefault="00F24B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24B3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 w:rsidP="007201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8.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3464FD" w:rsidP="0024778C">
            <w:p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Az ivóvízzel való ellátás  igazgatása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3464FD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24B3C" w:rsidRDefault="00F24B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4B3C" w:rsidRDefault="00F24B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4778C" w:rsidRPr="004E46EC" w:rsidTr="0024778C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3464FD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810.159</w:t>
            </w:r>
            <w:r w:rsidR="0024778C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4E46EC" w:rsidRDefault="004E46EC" w:rsidP="004E46E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778C" w:rsidRDefault="003464FD" w:rsidP="003464FD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3.2.2. </w:t>
      </w:r>
      <w:r w:rsidR="0024778C">
        <w:rPr>
          <w:rFonts w:ascii="Times New Roman" w:hAnsi="Times New Roman" w:cs="Times New Roman"/>
          <w:sz w:val="24"/>
          <w:szCs w:val="24"/>
          <w:lang w:val="hu-HU"/>
        </w:rPr>
        <w:t>Csatornarendszer</w:t>
      </w:r>
    </w:p>
    <w:tbl>
      <w:tblPr>
        <w:tblW w:w="8597" w:type="dxa"/>
        <w:tblInd w:w="1025" w:type="dxa"/>
        <w:tblLayout w:type="fixed"/>
        <w:tblLook w:val="0000"/>
      </w:tblPr>
      <w:tblGrid>
        <w:gridCol w:w="1412"/>
        <w:gridCol w:w="1776"/>
        <w:gridCol w:w="1775"/>
        <w:gridCol w:w="1662"/>
        <w:gridCol w:w="1972"/>
      </w:tblGrid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leírása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 beruházás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becsült  értéke (RSD)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 szolgálatok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használati módja  szerinti besorolás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Funkcionális rang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szerinti  besorolás</w:t>
            </w:r>
          </w:p>
        </w:tc>
      </w:tr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24778C" w:rsidRDefault="003464FD" w:rsidP="00247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településen   a  csatornahálózat  kiépítésének  befejezése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3464FD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44.592.054,00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3464FD" w:rsidRDefault="003464FD" w:rsidP="003464FD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3464FD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Az egyéb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terv-műszaki dokumentáció  kidolgozása -  a szakmai felügyelet gyakorlása és  egyéb kísérő  költségek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3464FD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35.0</w:t>
            </w:r>
            <w:r w:rsidR="0024778C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D86356" w:rsidRDefault="003464FD" w:rsidP="0024778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Szennyvízigazgatás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3464FD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24778C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7B2A33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másodlagos </w:t>
            </w:r>
            <w:r w:rsidR="0024778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hálózati rang  </w:t>
            </w:r>
          </w:p>
        </w:tc>
      </w:tr>
      <w:tr w:rsidR="0024778C" w:rsidRPr="004E46EC" w:rsidTr="0072018A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D86356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3464FD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82.592.054,00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778C" w:rsidRPr="004E46EC" w:rsidRDefault="0024778C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778C" w:rsidRPr="004E46EC" w:rsidRDefault="00D86356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</w:p>
        </w:tc>
      </w:tr>
    </w:tbl>
    <w:p w:rsidR="003464FD" w:rsidRDefault="003464FD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64FD" w:rsidRDefault="003464FD" w:rsidP="003464FD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3.2.3. Villamossági - energetikai hálózat</w:t>
      </w:r>
    </w:p>
    <w:tbl>
      <w:tblPr>
        <w:tblW w:w="8595" w:type="dxa"/>
        <w:tblInd w:w="1025" w:type="dxa"/>
        <w:tblLayout w:type="fixed"/>
        <w:tblLook w:val="04A0"/>
      </w:tblPr>
      <w:tblGrid>
        <w:gridCol w:w="1508"/>
        <w:gridCol w:w="1783"/>
        <w:gridCol w:w="1659"/>
        <w:gridCol w:w="1675"/>
        <w:gridCol w:w="1970"/>
      </w:tblGrid>
      <w:tr w:rsidR="003464FD" w:rsidTr="003464FD"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3464FD" w:rsidTr="003464FD"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közvilágítás  kiépítése és  kiegészítése különféle lokációkon Zenta község területén, szükség szerint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464FD" w:rsidTr="003464FD"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közvilágítási  rendszer  felújítása  Zenta  községben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464FD" w:rsidTr="003464FD"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Pótégők  beépítése   különféle lokációkon, szükség szerint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464FD" w:rsidTr="003464FD"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Zenta község területén a közvilágítás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folyó   javítása és karbantartása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20.000.000,00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kommunális fogyasztás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hálózati rang  </w:t>
            </w:r>
          </w:p>
        </w:tc>
      </w:tr>
      <w:tr w:rsidR="003464FD" w:rsidTr="003464FD"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5.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 w:rsidP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műszaki dokumentáció kidolgozásának költségei, a szakmai felügyelet gyakorlása és más kísérő költségek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 w:rsidP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3464FD" w:rsidTr="003464FD"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ÖSSZESEN: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64FD" w:rsidRDefault="003464FD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</w:tr>
    </w:tbl>
    <w:p w:rsidR="003464FD" w:rsidRDefault="003464FD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64FD" w:rsidRDefault="003464FD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52E5" w:rsidRDefault="003464FD" w:rsidP="003464F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3.2.4. </w:t>
      </w:r>
      <w:r w:rsidR="002752E5">
        <w:rPr>
          <w:rFonts w:ascii="Times New Roman" w:hAnsi="Times New Roman" w:cs="Times New Roman"/>
          <w:sz w:val="24"/>
          <w:szCs w:val="24"/>
          <w:lang w:val="hu-HU"/>
        </w:rPr>
        <w:t>Telekommunikációs hálózat</w:t>
      </w:r>
    </w:p>
    <w:p w:rsidR="002752E5" w:rsidRDefault="002752E5" w:rsidP="004E46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188"/>
        <w:gridCol w:w="2255"/>
        <w:gridCol w:w="1549"/>
        <w:gridCol w:w="1634"/>
        <w:gridCol w:w="1970"/>
      </w:tblGrid>
      <w:tr w:rsidR="002752E5" w:rsidTr="0072018A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D86356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4E46EC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4E46EC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4E46EC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2E5" w:rsidRPr="004E46EC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752E5" w:rsidTr="0072018A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2752E5" w:rsidRDefault="002752E5" w:rsidP="0072018A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Pr="00182A18" w:rsidRDefault="003464FD" w:rsidP="0072018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52E5"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  <w:tr w:rsidR="002752E5" w:rsidTr="0072018A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3464FD" w:rsidP="0072018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52E5"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2E5" w:rsidRDefault="002752E5" w:rsidP="0072018A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2752E5" w:rsidRDefault="002752E5" w:rsidP="002752E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2A59" w:rsidRDefault="007E2A59" w:rsidP="007E2A5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E2A59">
        <w:rPr>
          <w:rFonts w:ascii="Times New Roman" w:hAnsi="Times New Roman" w:cs="Times New Roman"/>
          <w:sz w:val="24"/>
          <w:szCs w:val="24"/>
          <w:lang w:val="hu-HU"/>
        </w:rPr>
        <w:t>3.2.4. Közlekedési felületek</w:t>
      </w:r>
    </w:p>
    <w:p w:rsidR="007E2A59" w:rsidRDefault="007E2A59" w:rsidP="007E2A5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512" w:type="dxa"/>
        <w:tblInd w:w="108" w:type="dxa"/>
        <w:tblLayout w:type="fixed"/>
        <w:tblLook w:val="04A0"/>
      </w:tblPr>
      <w:tblGrid>
        <w:gridCol w:w="1560"/>
        <w:gridCol w:w="1984"/>
        <w:gridCol w:w="2323"/>
        <w:gridCol w:w="1675"/>
        <w:gridCol w:w="1970"/>
      </w:tblGrid>
      <w:tr w:rsidR="007E2A59" w:rsidTr="007E2A5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PÉNZESZKÖZÖK A  MEGVALÓSÍTÁSRA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7E2A59" w:rsidTr="007E2A5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 w:rsidP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helyi utak  és  utcák aszfaltozása Zenta  község lakott településein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1.100.000.000,00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E2A59" w:rsidTr="007E2A5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 helyi út felújítása Tornyos-Kevi (a Szél iskolától Búránysorig)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90.248.370,77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E2A59" w:rsidTr="007E2A5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Terv-műszaki dokumentáció kidolgozása a helyi útra Bogaras-Tóthfalu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E2A59" w:rsidTr="007E2A5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helyi út Bogaras-Tóthfalu egy részének   kiépítése Zenta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község területén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20.000.000,00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E2A59" w:rsidTr="007E2A59">
        <w:trPr>
          <w:trHeight w:val="14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töltésen a  kerékpárút  terv-műszaki dokumentációjának  kidolgozása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E2A59" w:rsidRDefault="007E2A59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817AC" w:rsidTr="007817AC">
        <w:trPr>
          <w:trHeight w:val="125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Kerékpárút  kiépítése  a töltésen  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817AC" w:rsidTr="007817AC">
        <w:trPr>
          <w:trHeight w:val="127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7.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kerékpárút  kiépítetlen  része  a  Tornyosi úton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3.500.000,00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817AC" w:rsidTr="007E2A5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8.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Az egyéb kerékpárutak   tervezése, kiépítése és javítása Zenta község területén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817AC" w:rsidTr="007E2A5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9.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Egyéb  terv-műszaki dokumentáció   kidolgozása, a szakmai felügyelet gyakorlása  és egyéb kísérő  költségek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3.500.000,00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817AC" w:rsidTr="007817AC">
        <w:trPr>
          <w:trHeight w:val="175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Zenta község területén különféle lokációkon a járda kiépítése és javítása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817AC" w:rsidTr="007817AC">
        <w:trPr>
          <w:trHeight w:val="594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11.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Az utak rendes  karbantartása, az útszegélyek karbantartása, a közlekedési jelzések  és  az útfelszerelés karbantartása,   a  vertikális és horizontális szignalizáció  karbantartása,   az utak téli karbantartása,  az útátkelők   karbantartása  a  vasúti síneken,   az utakon a  vízlecsapolási rendszer karbantartása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817AC" w:rsidTr="007817AC">
        <w:trPr>
          <w:trHeight w:val="153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P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Villanyrendőrök  elhelyezése az Árpád  utca és  a  Vojislav Ilić utca kereszteződésén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817AC" w:rsidTr="007817AC">
        <w:trPr>
          <w:trHeight w:val="98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13.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Az ipari   vasúti sínek  rekonstrukciója 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817AC" w:rsidTr="007817AC">
        <w:trPr>
          <w:trHeight w:val="185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14.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 w:rsidP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Terv-műszaki dokumentáció kidolgozása rámpa elhelyezésére a  Mészáros utcában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 w:rsidP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817AC" w:rsidTr="007E2A5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 w:rsidP="007817AC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Rámpa elhelyezése  a   Mészáros utcában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 w:rsidP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817AC" w:rsidTr="007E2A59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ÖSSZESEN: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1.561.548.370,77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</w:tr>
    </w:tbl>
    <w:p w:rsidR="007E2A59" w:rsidRDefault="007E2A59" w:rsidP="007E2A59">
      <w:pPr>
        <w:pStyle w:val="ListParagraph"/>
        <w:ind w:left="0"/>
        <w:jc w:val="both"/>
        <w:rPr>
          <w:rFonts w:ascii="Times New Roman" w:hAnsi="Times New Roman" w:cs="Times New Roman"/>
          <w:kern w:val="2"/>
          <w:sz w:val="24"/>
          <w:szCs w:val="24"/>
          <w:lang w:val="hu-HU"/>
        </w:rPr>
      </w:pPr>
    </w:p>
    <w:p w:rsidR="007817AC" w:rsidRDefault="00F16642" w:rsidP="00F1664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3.2.6. 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>A szabad területek  rendezése</w:t>
      </w:r>
    </w:p>
    <w:tbl>
      <w:tblPr>
        <w:tblW w:w="9675" w:type="dxa"/>
        <w:tblInd w:w="-55" w:type="dxa"/>
        <w:tblLayout w:type="fixed"/>
        <w:tblLook w:val="04A0"/>
      </w:tblPr>
      <w:tblGrid>
        <w:gridCol w:w="1914"/>
        <w:gridCol w:w="1914"/>
        <w:gridCol w:w="1917"/>
        <w:gridCol w:w="1915"/>
        <w:gridCol w:w="2015"/>
      </w:tblGrid>
      <w:tr w:rsidR="007817AC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7817AC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zöld felületek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lastRenderedPageBreak/>
              <w:t>karbantartása, a  közterületek tisztítása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30.000.000,00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közös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elsődleges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hálózati rang  </w:t>
            </w: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 w:rsidP="009D26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közrendeltetésű felületeken a  tisztaság fenntartása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 w:rsidP="009D26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 w:rsidP="009D265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16642" w:rsidRDefault="00F16642" w:rsidP="009D265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  <w:t xml:space="preserve">A szökőkút és a játszóterek  karbantartása a közterületeken,   a  városi  strand karbantartása,   betongömbök  kidolgozása és elhelyezése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  <w:t>40.000.000,00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másodlagos   hálózati rang  </w:t>
            </w: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Játszóterek  tervezése és  kiépítése  Zenta  községben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5.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játszóterek rekonstrukciója Zenta községben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közterületeken a  játszóterek karbantartása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másodlagos   hálózati rang  </w:t>
            </w: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7.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hidrotermális furat  felszerelése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42.600.000,00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8.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Terv-műszaki dokumentáció  kidolgozása a központi tér és  a  környező utcák felújítására Zenta településen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9.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központi tér  és  a  környező utcák  felújítása Zenta településen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10.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zentai csata emlékmű felújítása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11.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Emlékművek elhelyezése  Zenta községben egyéb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lokációkon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másodlagos   hálózati rang  </w:t>
            </w: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12.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Terv-műszaki dokumentáció  kidolgozása  a  meglévő medencék helyreállítására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13.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városi medence   helyreállítása és karbantartása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14.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Gyermekmedence kiépítése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10.000.000,000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15.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Terv-műszaki dokumentáció kidolgozása  a  közterületek  rendezésére különféle lokációkön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16642" w:rsidTr="00F16642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16642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458.600.000,00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F16642" w:rsidRDefault="00F1664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642" w:rsidRDefault="00F16642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</w:tr>
    </w:tbl>
    <w:p w:rsidR="007817AC" w:rsidRDefault="007817AC" w:rsidP="007817AC">
      <w:pPr>
        <w:jc w:val="both"/>
        <w:rPr>
          <w:rFonts w:ascii="Times New Roman" w:hAnsi="Times New Roman" w:cs="Times New Roman"/>
          <w:kern w:val="2"/>
          <w:sz w:val="24"/>
          <w:szCs w:val="24"/>
          <w:lang w:val="hu-HU"/>
        </w:rPr>
      </w:pPr>
    </w:p>
    <w:p w:rsidR="007817AC" w:rsidRDefault="00F16642" w:rsidP="00F1664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3.2.7. H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>ővezetékek</w:t>
      </w:r>
    </w:p>
    <w:tbl>
      <w:tblPr>
        <w:tblW w:w="9675" w:type="dxa"/>
        <w:tblInd w:w="-55" w:type="dxa"/>
        <w:tblLayout w:type="fixed"/>
        <w:tblLook w:val="04A0"/>
      </w:tblPr>
      <w:tblGrid>
        <w:gridCol w:w="1914"/>
        <w:gridCol w:w="1914"/>
        <w:gridCol w:w="1917"/>
        <w:gridCol w:w="1915"/>
        <w:gridCol w:w="2015"/>
      </w:tblGrid>
      <w:tr w:rsidR="007817AC" w:rsidTr="004512DB">
        <w:trPr>
          <w:trHeight w:val="44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7817AC" w:rsidTr="004512DB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F16642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Terv-műszaki dokumentáció kidolgozása – a  hővezeték fő projektumának   felújítására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F16642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20.00</w:t>
            </w:r>
            <w:r w:rsidR="007817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</w:tr>
      <w:tr w:rsidR="007817AC" w:rsidTr="004512DB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Pr="00F16642" w:rsidRDefault="00F16642" w:rsidP="00F16642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  <w:lang w:val="hu-HU"/>
              </w:rPr>
            </w:pPr>
            <w:r w:rsidRPr="00F16642">
              <w:rPr>
                <w:rFonts w:asciiTheme="majorBidi" w:hAnsiTheme="majorBidi" w:cstheme="majorBidi"/>
                <w:kern w:val="2"/>
                <w:sz w:val="24"/>
                <w:szCs w:val="24"/>
                <w:lang w:val="hu-HU"/>
              </w:rPr>
              <w:t xml:space="preserve">A hővezeték hálózat  </w:t>
            </w:r>
            <w:r w:rsidR="004512DB">
              <w:rPr>
                <w:rFonts w:asciiTheme="majorBidi" w:hAnsiTheme="majorBidi" w:cstheme="majorBidi"/>
                <w:kern w:val="2"/>
                <w:sz w:val="24"/>
                <w:szCs w:val="24"/>
                <w:lang w:val="hu-HU"/>
              </w:rPr>
              <w:t xml:space="preserve">felújítása (a  forró víz hálózat rekonstrukciója   a hő alállomások   helyreállításával  és rekonstrukciójával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P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347.429.930,50 (2.960.630 euró 1 EUR = 117,35 dinár árfolyam szerint)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</w:tr>
      <w:tr w:rsidR="007817AC" w:rsidTr="004512DB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4512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4512DB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Terv-műszaki dokumentáció kidolgozása ,   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szakmai felügyelet gyakorlása  és  egyéb kísérő költségek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451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lastRenderedPageBreak/>
              <w:t>16.000</w:t>
            </w:r>
            <w:r w:rsidR="007817AC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</w:tr>
      <w:tr w:rsidR="004512DB" w:rsidTr="004512DB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4.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  <w:t xml:space="preserve">Hőenergia  gyártása és disztribúciója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7817AC" w:rsidTr="004512DB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398.429.930,50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7AC" w:rsidRDefault="007817A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</w:tr>
    </w:tbl>
    <w:p w:rsidR="007817AC" w:rsidRDefault="007817AC" w:rsidP="007817AC">
      <w:pPr>
        <w:jc w:val="both"/>
        <w:rPr>
          <w:rFonts w:ascii="Times New Roman" w:hAnsi="Times New Roman" w:cs="Times New Roman"/>
          <w:kern w:val="2"/>
          <w:sz w:val="24"/>
          <w:szCs w:val="24"/>
          <w:lang w:val="hu-HU"/>
        </w:rPr>
      </w:pPr>
    </w:p>
    <w:p w:rsidR="004512DB" w:rsidRDefault="004512DB" w:rsidP="007817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512DB" w:rsidRPr="00E90B31" w:rsidRDefault="004512DB" w:rsidP="00E90B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3.2.8. Egyéb kommunális rendszerek (gázvezeték, partmegállapítók stb.) </w:t>
      </w:r>
    </w:p>
    <w:tbl>
      <w:tblPr>
        <w:tblW w:w="9675" w:type="dxa"/>
        <w:tblInd w:w="-55" w:type="dxa"/>
        <w:tblLayout w:type="fixed"/>
        <w:tblLook w:val="04A0"/>
      </w:tblPr>
      <w:tblGrid>
        <w:gridCol w:w="1914"/>
        <w:gridCol w:w="1914"/>
        <w:gridCol w:w="1917"/>
        <w:gridCol w:w="1915"/>
        <w:gridCol w:w="2015"/>
      </w:tblGrid>
      <w:tr w:rsidR="004512DB" w:rsidTr="004512DB">
        <w:trPr>
          <w:trHeight w:val="44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4512DB" w:rsidTr="004512DB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E90B31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gázmérő szabályozó  állomás kiépítése Felsőhegynél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Pr="00E90B31" w:rsidRDefault="00E90B31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  <w:r w:rsidRPr="00E90B31">
              <w:rPr>
                <w:rFonts w:asciiTheme="majorBidi" w:hAnsiTheme="majorBidi" w:cstheme="majorBidi"/>
                <w:kern w:val="2"/>
                <w:sz w:val="24"/>
                <w:szCs w:val="24"/>
              </w:rPr>
              <w:t>8.000.000,00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Pr="00E90B31" w:rsidRDefault="004512DB" w:rsidP="00E90B3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512DB" w:rsidRPr="00E90B31" w:rsidRDefault="004512DB" w:rsidP="00E90B3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12DB" w:rsidRPr="00E90B31" w:rsidTr="004512DB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E90B31">
            <w:pPr>
              <w:pStyle w:val="NoSpacing"/>
              <w:spacing w:line="276" w:lineRule="auto"/>
              <w:rPr>
                <w:rFonts w:asciiTheme="majorBidi" w:hAnsiTheme="majorBidi" w:cstheme="majorBidi"/>
                <w:kern w:val="2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  <w:lang w:val="hu-HU"/>
              </w:rPr>
              <w:t xml:space="preserve">Zenta község vidéki településeinek gázosítása 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Pr="00E90B31" w:rsidRDefault="00E90B31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  <w:r w:rsidRPr="00E90B31">
              <w:rPr>
                <w:rFonts w:asciiTheme="majorBidi" w:hAnsiTheme="majorBidi" w:cstheme="majorBidi"/>
                <w:kern w:val="2"/>
                <w:sz w:val="24"/>
                <w:szCs w:val="24"/>
              </w:rPr>
              <w:t>80.000.000,00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512DB" w:rsidRPr="00E90B31" w:rsidRDefault="004512DB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12DB" w:rsidRPr="00E90B31" w:rsidRDefault="004512DB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</w:p>
        </w:tc>
      </w:tr>
      <w:tr w:rsidR="004512DB" w:rsidRPr="00E90B31" w:rsidTr="004512DB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E90B3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hu-HU"/>
              </w:rPr>
              <w:t xml:space="preserve">A partmegállapítók előre nem látható  költségei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Pr="00E90B31" w:rsidRDefault="00E90B31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</w:rPr>
              <w:t>1.500.000,00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512DB" w:rsidRPr="00E90B31" w:rsidRDefault="004512DB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12DB" w:rsidRPr="00E90B31" w:rsidRDefault="004512DB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</w:p>
        </w:tc>
      </w:tr>
      <w:tr w:rsidR="004512DB" w:rsidRPr="00E90B31" w:rsidTr="004512DB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512DB" w:rsidRDefault="004512D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Default="004512DB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  <w:r w:rsidR="005A3C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(előirányozott összeg)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512DB" w:rsidRPr="00E90B31" w:rsidRDefault="00E90B31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89.500.000,00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512DB" w:rsidRPr="00E90B31" w:rsidRDefault="004512DB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12DB" w:rsidRPr="00E90B31" w:rsidRDefault="004512DB" w:rsidP="00E90B31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</w:p>
        </w:tc>
      </w:tr>
    </w:tbl>
    <w:p w:rsidR="004512DB" w:rsidRDefault="004512DB" w:rsidP="004512DB">
      <w:pPr>
        <w:jc w:val="both"/>
        <w:rPr>
          <w:rFonts w:ascii="Times New Roman" w:hAnsi="Times New Roman" w:cs="Times New Roman"/>
          <w:kern w:val="2"/>
          <w:sz w:val="24"/>
          <w:szCs w:val="24"/>
          <w:lang w:val="hu-HU"/>
        </w:rPr>
      </w:pPr>
    </w:p>
    <w:p w:rsidR="004512DB" w:rsidRPr="00E90B31" w:rsidRDefault="00E90B31" w:rsidP="00E90B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3.2.9. Többrendeltetésű fejlesztési projektumok (pl. a  terv-műszaki dokumentáció kidolgozása,  a  szakmai felügyelet gyakorlása és egyéb kísérő költségek a  telek kommunális  felszerelésének különböző beruházásain stb.)</w:t>
      </w:r>
    </w:p>
    <w:p w:rsidR="00E90B31" w:rsidRDefault="00E90B31" w:rsidP="00E90B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8952" w:type="dxa"/>
        <w:tblInd w:w="-55" w:type="dxa"/>
        <w:tblLayout w:type="fixed"/>
        <w:tblLook w:val="04A0"/>
      </w:tblPr>
      <w:tblGrid>
        <w:gridCol w:w="1914"/>
        <w:gridCol w:w="4203"/>
        <w:gridCol w:w="2835"/>
      </w:tblGrid>
      <w:tr w:rsidR="00E90B31" w:rsidTr="005A3C8F">
        <w:trPr>
          <w:trHeight w:val="44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0B31" w:rsidRDefault="00E90B31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0B31" w:rsidRDefault="00E90B31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E90B31" w:rsidRDefault="00E90B31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</w:tr>
      <w:tr w:rsidR="00E90B31" w:rsidTr="005A3C8F">
        <w:trPr>
          <w:trHeight w:val="2186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0B31" w:rsidRDefault="00E90B31">
            <w:pPr>
              <w:pStyle w:val="ListParagraph"/>
              <w:spacing w:after="0" w:line="240" w:lineRule="auto"/>
              <w:ind w:left="0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1.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90B31" w:rsidRPr="005A3C8F" w:rsidRDefault="00E90B31" w:rsidP="005A3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 w:rsidRPr="00E90B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Többrendeltetésű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fejlesztési projektumok (pl. a </w:t>
            </w:r>
            <w:r w:rsidRPr="00E90B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terv-műs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zaki dokumentáció kidolgozása, a </w:t>
            </w:r>
            <w:r w:rsidRPr="00E90B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szakmai felügyelet gyakorlá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sa és egyéb kísérő költségek a </w:t>
            </w:r>
            <w:r w:rsidR="005A3C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telek kommunális </w:t>
            </w:r>
            <w:r w:rsidRPr="00E90B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felszerelésének különböző beruházásain stb.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E90B31" w:rsidRDefault="005A3C8F">
            <w:pPr>
              <w:pStyle w:val="NoSpacing"/>
              <w:spacing w:line="276" w:lineRule="auto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</w:rPr>
              <w:t>250</w:t>
            </w:r>
            <w:r w:rsidR="00E90B31">
              <w:rPr>
                <w:rFonts w:asciiTheme="majorBidi" w:hAnsiTheme="majorBidi" w:cstheme="majorBidi"/>
                <w:kern w:val="2"/>
                <w:sz w:val="24"/>
                <w:szCs w:val="24"/>
              </w:rPr>
              <w:t>.000.000,00</w:t>
            </w:r>
          </w:p>
        </w:tc>
      </w:tr>
      <w:tr w:rsidR="005A3C8F" w:rsidTr="005A3C8F">
        <w:trPr>
          <w:trHeight w:val="705"/>
        </w:trPr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 w:rsidP="005A3C8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ÖSSZESEN (előirányozott összeg):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A3C8F" w:rsidRDefault="005A3C8F">
            <w:pPr>
              <w:pStyle w:val="NoSpacing"/>
              <w:spacing w:line="276" w:lineRule="auto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kern w:val="2"/>
                <w:sz w:val="24"/>
                <w:szCs w:val="24"/>
              </w:rPr>
              <w:t>250.000.000,00</w:t>
            </w:r>
          </w:p>
        </w:tc>
      </w:tr>
    </w:tbl>
    <w:p w:rsidR="004512DB" w:rsidRPr="004512DB" w:rsidRDefault="004512DB" w:rsidP="004512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512DB" w:rsidRDefault="004512DB" w:rsidP="007817A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5A3C8F" w:rsidP="005A3C8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3.2.10. 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>A telek kommunális felszerelésének összesítője</w:t>
      </w:r>
    </w:p>
    <w:tbl>
      <w:tblPr>
        <w:tblW w:w="9675" w:type="dxa"/>
        <w:tblInd w:w="-55" w:type="dxa"/>
        <w:tblLayout w:type="fixed"/>
        <w:tblLook w:val="04A0"/>
      </w:tblPr>
      <w:tblGrid>
        <w:gridCol w:w="2290"/>
        <w:gridCol w:w="4093"/>
        <w:gridCol w:w="3292"/>
      </w:tblGrid>
      <w:tr w:rsidR="007817AC" w:rsidTr="007817AC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7817AC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becsült  értéke (RSD)</w:t>
            </w:r>
          </w:p>
        </w:tc>
      </w:tr>
      <w:tr w:rsidR="007817AC" w:rsidTr="007817AC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Vízellátási 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810.159.000,00</w:t>
            </w:r>
          </w:p>
        </w:tc>
      </w:tr>
      <w:tr w:rsidR="007817AC" w:rsidTr="007817AC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7817AC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7817AC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</w:t>
            </w:r>
            <w:r w:rsidR="007817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satorna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rendszer</w:t>
            </w:r>
            <w:r w:rsidR="007817A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17AC" w:rsidRDefault="005A3C8F">
            <w:pPr>
              <w:spacing w:after="0" w:line="240" w:lineRule="auto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82.592.054,00</w:t>
            </w:r>
          </w:p>
        </w:tc>
      </w:tr>
      <w:tr w:rsidR="005A3C8F" w:rsidTr="007817AC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 w:rsidP="00F922D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Villamossági – energetikai 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40.000.000,00</w:t>
            </w:r>
          </w:p>
        </w:tc>
      </w:tr>
      <w:tr w:rsidR="005A3C8F" w:rsidTr="007817AC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Telekommunikációs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1.500.000,00</w:t>
            </w:r>
          </w:p>
        </w:tc>
      </w:tr>
      <w:tr w:rsidR="005A3C8F" w:rsidTr="007817AC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Közlekedési felületek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1.561.548.370,77</w:t>
            </w:r>
          </w:p>
        </w:tc>
      </w:tr>
      <w:tr w:rsidR="005A3C8F" w:rsidTr="007817AC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szabad felületek rendezése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458.600.000,00</w:t>
            </w:r>
          </w:p>
        </w:tc>
      </w:tr>
      <w:tr w:rsidR="005A3C8F" w:rsidTr="007817AC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  <w:proofErr w:type="spellStart"/>
            <w:r w:rsidRPr="005A3C8F">
              <w:rPr>
                <w:rFonts w:asciiTheme="majorBidi" w:hAnsiTheme="majorBidi" w:cstheme="majorBidi"/>
                <w:kern w:val="2"/>
                <w:sz w:val="24"/>
                <w:szCs w:val="24"/>
              </w:rPr>
              <w:t>Hővezeték</w:t>
            </w:r>
            <w:proofErr w:type="spellEnd"/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398.429.930,50</w:t>
            </w:r>
          </w:p>
        </w:tc>
      </w:tr>
      <w:tr w:rsidR="005A3C8F" w:rsidTr="005A3C8F">
        <w:trPr>
          <w:trHeight w:val="358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kern w:val="2"/>
                <w:sz w:val="24"/>
                <w:szCs w:val="24"/>
              </w:rPr>
            </w:pPr>
            <w:r w:rsidRPr="005A3C8F">
              <w:rPr>
                <w:rFonts w:asciiTheme="majorBidi" w:hAnsiTheme="majorBidi" w:cstheme="majorBidi"/>
                <w:kern w:val="2"/>
                <w:sz w:val="24"/>
                <w:szCs w:val="24"/>
              </w:rPr>
              <w:t>Egyéb kommunális rendszerek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89.500.000,00</w:t>
            </w:r>
          </w:p>
        </w:tc>
      </w:tr>
      <w:tr w:rsidR="005A3C8F" w:rsidTr="005A3C8F">
        <w:trPr>
          <w:trHeight w:val="2122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A3C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Többrendeltetésű fejlesztési projektumok (pl. a  terv-műszaki dokumentáció kidolgozása,  a  szakmai felügyelet gyakorlása és egyéb kísérő költségek a  telek kommunális  felszerelésének különböző beruházásain stb.)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250.000.000,00</w:t>
            </w:r>
          </w:p>
        </w:tc>
      </w:tr>
      <w:tr w:rsidR="005A3C8F" w:rsidTr="007817AC"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A3C8F" w:rsidRDefault="005A3C8F">
            <w:pPr>
              <w:snapToGrid w:val="0"/>
              <w:spacing w:after="0" w:line="240" w:lineRule="auto"/>
              <w:jc w:val="both"/>
              <w:rPr>
                <w:kern w:val="2"/>
                <w:lang w:val="hu-HU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>
            <w:pPr>
              <w:spacing w:after="0" w:line="240" w:lineRule="auto"/>
              <w:jc w:val="both"/>
              <w:rPr>
                <w:kern w:val="2"/>
                <w:lang w:val="hu-HU"/>
              </w:rPr>
            </w:pPr>
            <w:r w:rsidRPr="005A3C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Default="005A3C8F">
            <w:pPr>
              <w:spacing w:after="0" w:line="240" w:lineRule="auto"/>
              <w:rPr>
                <w:kern w:val="2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3.692.329.355,27</w:t>
            </w:r>
          </w:p>
        </w:tc>
      </w:tr>
    </w:tbl>
    <w:p w:rsidR="007817AC" w:rsidRDefault="005A3C8F" w:rsidP="007817AC">
      <w:pPr>
        <w:pStyle w:val="ListParagraph"/>
        <w:ind w:left="0"/>
        <w:jc w:val="both"/>
        <w:rPr>
          <w:rFonts w:ascii="Times New Roman" w:hAnsi="Times New Roman" w:cs="Times New Roman"/>
          <w:kern w:val="2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Megjegyzés: A beruházások 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>becsült értéke  RSD-ben van kimutatva.   Az euró árfolyama   a dinárhoz viszonyítva   a  jelen program kidolg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ozásának  idején 1 euró = 117,35 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 xml:space="preserve"> RSD.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A3C8F" w:rsidRPr="005A3C8F" w:rsidRDefault="005A3C8F" w:rsidP="005A3C8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3.3. ÖSSZESÍTVE AZ ELŐIRÁNYOZOTT  MUNKÁLATOK A  VÁROSI TELEKRENDEZÉSÉN</w:t>
      </w:r>
    </w:p>
    <w:tbl>
      <w:tblPr>
        <w:tblW w:w="9675" w:type="dxa"/>
        <w:tblInd w:w="-55" w:type="dxa"/>
        <w:tblLayout w:type="fixed"/>
        <w:tblLook w:val="04A0"/>
      </w:tblPr>
      <w:tblGrid>
        <w:gridCol w:w="3191"/>
        <w:gridCol w:w="3192"/>
        <w:gridCol w:w="3292"/>
      </w:tblGrid>
      <w:tr w:rsidR="005A3C8F" w:rsidTr="005A3C8F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beruházás becsült értéke (RSD)</w:t>
            </w:r>
          </w:p>
        </w:tc>
      </w:tr>
      <w:tr w:rsidR="005A3C8F" w:rsidTr="005A3C8F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A3C8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telek előkészítése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A3C8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191.275.002,81</w:t>
            </w:r>
          </w:p>
        </w:tc>
      </w:tr>
      <w:tr w:rsidR="005A3C8F" w:rsidTr="005A3C8F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A3C8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telek kommunális felszerelése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5A3C8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3.692.329.355,27</w:t>
            </w:r>
          </w:p>
        </w:tc>
      </w:tr>
      <w:tr w:rsidR="005A3C8F" w:rsidTr="005A3C8F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ÖSSZESEN (előirányozott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lastRenderedPageBreak/>
              <w:t>összeg</w:t>
            </w:r>
            <w:r w:rsidRPr="005A3C8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):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3C8F" w:rsidRPr="005A3C8F" w:rsidRDefault="005A3C8F" w:rsidP="005A3C8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highlight w:val="yellow"/>
                <w:lang w:val="hu-HU"/>
              </w:rPr>
            </w:pPr>
            <w:r w:rsidRPr="005A3C8F">
              <w:rPr>
                <w:rFonts w:asciiTheme="majorBidi" w:hAnsiTheme="majorBidi" w:cstheme="majorBidi"/>
                <w:sz w:val="24"/>
                <w:szCs w:val="24"/>
                <w:lang w:val="hu-HU"/>
              </w:rPr>
              <w:lastRenderedPageBreak/>
              <w:t>3.883.604.358,08</w:t>
            </w:r>
          </w:p>
        </w:tc>
      </w:tr>
    </w:tbl>
    <w:p w:rsidR="005A3C8F" w:rsidRDefault="005A3C8F" w:rsidP="007817AC">
      <w:pPr>
        <w:pStyle w:val="ListParagraph"/>
        <w:ind w:left="0"/>
        <w:jc w:val="both"/>
        <w:rPr>
          <w:lang w:val="hu-HU"/>
        </w:rPr>
      </w:pPr>
    </w:p>
    <w:p w:rsidR="007817AC" w:rsidRDefault="007817AC" w:rsidP="005A3C8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a  munkálatok  bemutatását tartalmazza,  amelyek az alábbiakra vonatkoznak: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kommunális és vonalas   infrastruktúra létesítményei kiépítésének a lokációját,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közrendeltetésű létesítmények   kiépítésére  szánt   lokációkat, 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telekrendezésre szánt  lokációkat,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lakásépítési lokációkat, 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ipari és más  termelői létesítmények  kiépítésének lokációit,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üzleti, vendéglátói, kereskedelmi és hasonló létesítmények  kiépítésének lokációit, 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közlétesítmények kiépítésének lokációit (oktatás, kultúra, egészségügy,  szociális védelem stb.)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kisipar és  az ipar létesítményei kiépítésének lokációit, 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jelentős  kommunális létesítményeket (magisztrálisközlekedési útvonalak,  víztisztító berendezések stb.)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kommunális felszerelés speciális létesítményeit (temetők, parkok, nyilvános fürdők,   nyilvános WC,   hulladéklerakók stb.) és 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munkálatokat, amelyek felöleltek a tervdokumentációval. 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7817AC" w:rsidP="0098651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feltételezett feltételek és a munkálatok  finanszírozási forrásai: </w:t>
      </w:r>
    </w:p>
    <w:p w:rsidR="007817AC" w:rsidRDefault="007817AC" w:rsidP="0098651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munkálatokat Zenta község költségvetéséből kell finanszíroz</w:t>
      </w:r>
      <w:r w:rsidR="00986518">
        <w:rPr>
          <w:rFonts w:ascii="Times New Roman" w:hAnsi="Times New Roman" w:cs="Times New Roman"/>
          <w:sz w:val="24"/>
          <w:szCs w:val="24"/>
          <w:lang w:val="hu-HU"/>
        </w:rPr>
        <w:t xml:space="preserve">ni.   A munkálatok terjedelmét </w:t>
      </w:r>
      <w:r>
        <w:rPr>
          <w:rFonts w:ascii="Times New Roman" w:hAnsi="Times New Roman" w:cs="Times New Roman"/>
          <w:sz w:val="24"/>
          <w:szCs w:val="24"/>
          <w:lang w:val="hu-HU"/>
        </w:rPr>
        <w:t>minden naptári évbe</w:t>
      </w:r>
      <w:r w:rsidR="00986518">
        <w:rPr>
          <w:rFonts w:ascii="Times New Roman" w:hAnsi="Times New Roman" w:cs="Times New Roman"/>
          <w:sz w:val="24"/>
          <w:szCs w:val="24"/>
          <w:lang w:val="hu-HU"/>
        </w:rPr>
        <w:t xml:space="preserve">n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 ötéves   időszakban  szükséges   hozzáalakítani   a  finanszírozási lehetőségekhez. 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986518" w:rsidP="007817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 w:rsidR="007817A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A  TELEKRENDEZÉS ELŐIRÁNYOZOTT  MUNKÁLATAI  FINANSZÍROZÁSI  FORRÁSÁNAK ÉS  FELTÉTELEINEK A  BEMUTATÁSA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817AC" w:rsidRDefault="007817AC" w:rsidP="0098651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finanszírozását Zenta község költségvetéséből kell finanszírozni, amely eszközöket  az alábbiakból valósít meg: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hozzájárulások az építési telek rendezéséhez,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bérleti díja,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építési telek elidegenítése vagy cseréje,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bérleti jognak a tulajdonjogra váltása</w:t>
      </w:r>
      <w:r w:rsidR="00986518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felsőbb hatalmi szintek   rendeltetésszerű átutalási eszközei,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egyéb források, összhangban a törvénnyel. </w:t>
      </w:r>
    </w:p>
    <w:p w:rsidR="007817AC" w:rsidRDefault="007817AC" w:rsidP="0098651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rendezésének a finanszírozása lehetséges részarányosan az erre a célra   megvalósított eszközök mértékével. 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986518" w:rsidP="007817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="007817A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A PROGRAM LEFOLYTATÁSÁNAK ÉS MEGVALÓSÍTÁSÁNAK INTÉZKEDÉSEI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86518" w:rsidRDefault="00986518" w:rsidP="00986518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végrehajtásának megszervezése </w:t>
      </w:r>
    </w:p>
    <w:p w:rsidR="00986518" w:rsidRDefault="00986518" w:rsidP="0098651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986518" w:rsidP="0098651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program  végrehajtásának megszervezésére  Zenta község polgármestere bír hatáskörrel, akit  meghatalmazunk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>,  hogy Zenta község nevében  foganatosítson minden jogi cselekményt, megindítsa a megfelelő eljárásokat a  jóváhagyás</w:t>
      </w:r>
      <w:r>
        <w:rPr>
          <w:rFonts w:ascii="Times New Roman" w:hAnsi="Times New Roman" w:cs="Times New Roman"/>
          <w:sz w:val="24"/>
          <w:szCs w:val="24"/>
          <w:lang w:val="hu-HU"/>
        </w:rPr>
        <w:t>ok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>, az építési engedélyek,  a  munkálatok  kivitelezése  megkezdésének  bejelentései és a használati  engedély  beszerzésére,   az építési telek   rendezése céljából.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6518" w:rsidRPr="00986518" w:rsidRDefault="00986518" w:rsidP="00986518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Külön feltételek a program megvalósításához</w:t>
      </w:r>
    </w:p>
    <w:p w:rsidR="00986518" w:rsidRDefault="00986518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7817AC" w:rsidP="00986518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rendezésére a hozzájárulásokból a jövedelem és az építési telek elidegenítéséből a jövedelem mozgásának figyelemmel kísérési eljárását Zenta község Községi Közigazgatási Hivatalának  a  költségvetési  és  pénzügyi osztálya végzi. 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7817AC" w:rsidP="00986518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Abban az esetben, ha tudomásunkra jut a jelen programmal előirányozott munkálatok módosult terjedelme, szerkezete és értéke, erről tájékoztatjuk </w:t>
      </w:r>
      <w:r w:rsidR="00986518">
        <w:rPr>
          <w:rFonts w:ascii="Times New Roman" w:hAnsi="Times New Roman" w:cs="Times New Roman"/>
          <w:sz w:val="24"/>
          <w:szCs w:val="24"/>
          <w:lang w:val="hu-HU"/>
        </w:rPr>
        <w:t xml:space="preserve">Zenta község  Községi Közigazgatási Hivatalának a  helyi  adóigazgatási alosztályát.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Pr="00986518" w:rsidRDefault="007817AC" w:rsidP="00986518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86518"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program módosításának és kiegészítésének a módja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986518" w:rsidP="00986518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2023-tól a 20227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 xml:space="preserve">-ig terjedő időszakra az építési telek rendezésének  középtávú programja   módosításának és kiegészítésének   a  kidolgozását az alábbiak szerint kell eszközölni: </w:t>
      </w:r>
    </w:p>
    <w:p w:rsidR="007817AC" w:rsidRDefault="00986518" w:rsidP="007817A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 xml:space="preserve">költségvetése módosításának és  kiegészítésének  a  megkezdése,  </w:t>
      </w:r>
    </w:p>
    <w:p w:rsidR="007817AC" w:rsidRDefault="007817AC" w:rsidP="007817A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aktivitások</w:t>
      </w:r>
      <w:r w:rsidR="00986518">
        <w:rPr>
          <w:rFonts w:ascii="Times New Roman" w:hAnsi="Times New Roman" w:cs="Times New Roman"/>
          <w:sz w:val="24"/>
          <w:szCs w:val="24"/>
          <w:lang w:val="hu-HU"/>
        </w:rPr>
        <w:t xml:space="preserve"> megvalósításának áttekintett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üteme  alapján az év folyamán egy bizonyos időszakban  a szerződött  kötelezettségek és  az utólagosan  benyújtott kezdeményezések a hiányzó  infrastruktúra  kiépítésére a meglévő településeken,  valamint  Zenta  község érdeke esetében   nagy értékű  létesítmény  kiépítésére, amely   különleges jelentőséggel bír  Zenta  község számára,  valamint   az  új lokációk rendezésének szükségletekor eszközölhető   az előzőleg jóváhagyott pénzeszközök   átcsoportosítása a hatékonyabb megvalósítás és   a szerződés lehetősége megteremtésének céljából. 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17AC" w:rsidRDefault="00986518" w:rsidP="0098651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6. </w:t>
      </w:r>
      <w:r w:rsidR="007817AC">
        <w:rPr>
          <w:rFonts w:ascii="Times New Roman" w:hAnsi="Times New Roman" w:cs="Times New Roman"/>
          <w:b/>
          <w:bCs/>
          <w:sz w:val="24"/>
          <w:szCs w:val="24"/>
          <w:lang w:val="hu-HU"/>
        </w:rPr>
        <w:t>ZÁRÓ RENDELKEZÉS</w:t>
      </w:r>
    </w:p>
    <w:p w:rsidR="007817AC" w:rsidRDefault="007817AC" w:rsidP="007817AC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817AC" w:rsidRDefault="00986518" w:rsidP="0098651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2023-tól a 2027</w:t>
      </w:r>
      <w:r w:rsidR="007817AC">
        <w:rPr>
          <w:rFonts w:ascii="Times New Roman" w:hAnsi="Times New Roman" w:cs="Times New Roman"/>
          <w:sz w:val="24"/>
          <w:szCs w:val="24"/>
          <w:lang w:val="hu-HU"/>
        </w:rPr>
        <w:t>-ig tartó időszakig az építési telek rendezésének középtávú  programját közzé kell tenni   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enta Község Hivatalos Lapjában. </w:t>
      </w:r>
    </w:p>
    <w:p w:rsidR="007817AC" w:rsidRDefault="007817AC" w:rsidP="007817A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86518" w:rsidRPr="00986518" w:rsidRDefault="00986518" w:rsidP="0098651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986518">
        <w:rPr>
          <w:rFonts w:asciiTheme="majorBidi" w:hAnsiTheme="majorBidi" w:cstheme="majorBidi"/>
          <w:b/>
          <w:bCs/>
          <w:sz w:val="24"/>
          <w:szCs w:val="24"/>
          <w:lang w:val="hu-HU"/>
        </w:rPr>
        <w:t>Szerb Köztársaság</w:t>
      </w:r>
    </w:p>
    <w:p w:rsidR="00986518" w:rsidRDefault="00986518" w:rsidP="00986518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986518">
        <w:rPr>
          <w:rFonts w:asciiTheme="majorBidi" w:hAnsiTheme="majorBidi" w:cstheme="majorBidi"/>
          <w:b/>
          <w:bCs/>
          <w:sz w:val="24"/>
          <w:szCs w:val="24"/>
          <w:lang w:val="hu-HU"/>
        </w:rPr>
        <w:t>Vajdaság Autonóm Tartomány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Petrović Veselin s. k. </w:t>
      </w:r>
    </w:p>
    <w:p w:rsidR="00986518" w:rsidRDefault="00986518" w:rsidP="00986518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Zenta község  </w:t>
      </w:r>
    </w:p>
    <w:p w:rsidR="00986518" w:rsidRDefault="00986518" w:rsidP="0098651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Zentai Községi Képviselő-testület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Zenta Község Képviselő-testületének elnöke </w:t>
      </w:r>
    </w:p>
    <w:p w:rsidR="00986518" w:rsidRDefault="00986518" w:rsidP="0098651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350-50/2022-I </w:t>
      </w:r>
    </w:p>
    <w:p w:rsidR="00986518" w:rsidRDefault="00986518" w:rsidP="0098651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2022.________</w:t>
      </w:r>
    </w:p>
    <w:p w:rsidR="006B7726" w:rsidRPr="00D30877" w:rsidRDefault="00986518" w:rsidP="005607E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sectPr w:rsidR="006B7726" w:rsidRPr="00D30877" w:rsidSect="00531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15341C1B"/>
    <w:multiLevelType w:val="hybridMultilevel"/>
    <w:tmpl w:val="EBFCB696"/>
    <w:lvl w:ilvl="0" w:tplc="FE1AE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8DF"/>
    <w:multiLevelType w:val="hybridMultilevel"/>
    <w:tmpl w:val="EAC2D206"/>
    <w:lvl w:ilvl="0" w:tplc="849EFF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D16A3"/>
    <w:multiLevelType w:val="hybridMultilevel"/>
    <w:tmpl w:val="D2C09CFE"/>
    <w:lvl w:ilvl="0" w:tplc="F24A9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338B7"/>
    <w:multiLevelType w:val="multilevel"/>
    <w:tmpl w:val="1E22442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560" w:hanging="480"/>
      </w:pPr>
    </w:lvl>
    <w:lvl w:ilvl="2">
      <w:start w:val="6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6">
    <w:nsid w:val="270E7DB9"/>
    <w:multiLevelType w:val="hybridMultilevel"/>
    <w:tmpl w:val="2C1453C0"/>
    <w:lvl w:ilvl="0" w:tplc="C8C4B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C4D71"/>
    <w:multiLevelType w:val="hybridMultilevel"/>
    <w:tmpl w:val="6AB28708"/>
    <w:lvl w:ilvl="0" w:tplc="90AA6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F40B6"/>
    <w:multiLevelType w:val="multilevel"/>
    <w:tmpl w:val="7450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3D220D"/>
    <w:multiLevelType w:val="hybridMultilevel"/>
    <w:tmpl w:val="93303F34"/>
    <w:lvl w:ilvl="0" w:tplc="EDB27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645C0"/>
    <w:multiLevelType w:val="hybridMultilevel"/>
    <w:tmpl w:val="BBE24778"/>
    <w:lvl w:ilvl="0" w:tplc="39A277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94811"/>
    <w:rsid w:val="000F1A9B"/>
    <w:rsid w:val="00166F91"/>
    <w:rsid w:val="001C7101"/>
    <w:rsid w:val="002145BA"/>
    <w:rsid w:val="0024778C"/>
    <w:rsid w:val="002752E5"/>
    <w:rsid w:val="002D792E"/>
    <w:rsid w:val="003464FD"/>
    <w:rsid w:val="0037750B"/>
    <w:rsid w:val="003F48E9"/>
    <w:rsid w:val="004512DB"/>
    <w:rsid w:val="004D10E0"/>
    <w:rsid w:val="004E46EC"/>
    <w:rsid w:val="00531828"/>
    <w:rsid w:val="005607E6"/>
    <w:rsid w:val="00563C69"/>
    <w:rsid w:val="0058725D"/>
    <w:rsid w:val="005A3C8F"/>
    <w:rsid w:val="00627921"/>
    <w:rsid w:val="00683223"/>
    <w:rsid w:val="00694811"/>
    <w:rsid w:val="006B7726"/>
    <w:rsid w:val="0072018A"/>
    <w:rsid w:val="007748B2"/>
    <w:rsid w:val="007817AC"/>
    <w:rsid w:val="007B2A33"/>
    <w:rsid w:val="007E2A59"/>
    <w:rsid w:val="008072FE"/>
    <w:rsid w:val="008B3EB1"/>
    <w:rsid w:val="00930DE2"/>
    <w:rsid w:val="00932294"/>
    <w:rsid w:val="00936719"/>
    <w:rsid w:val="009520B4"/>
    <w:rsid w:val="00986518"/>
    <w:rsid w:val="009A201B"/>
    <w:rsid w:val="009C1BBA"/>
    <w:rsid w:val="00A3289F"/>
    <w:rsid w:val="00A81CB5"/>
    <w:rsid w:val="00B167CC"/>
    <w:rsid w:val="00B91E9D"/>
    <w:rsid w:val="00B93252"/>
    <w:rsid w:val="00BE536F"/>
    <w:rsid w:val="00C12094"/>
    <w:rsid w:val="00C47F69"/>
    <w:rsid w:val="00C762FB"/>
    <w:rsid w:val="00C82B79"/>
    <w:rsid w:val="00C92492"/>
    <w:rsid w:val="00CC03DA"/>
    <w:rsid w:val="00D30877"/>
    <w:rsid w:val="00D86356"/>
    <w:rsid w:val="00D93B6C"/>
    <w:rsid w:val="00D970B2"/>
    <w:rsid w:val="00E06DFA"/>
    <w:rsid w:val="00E16295"/>
    <w:rsid w:val="00E33969"/>
    <w:rsid w:val="00E66F19"/>
    <w:rsid w:val="00E90B31"/>
    <w:rsid w:val="00ED4AE2"/>
    <w:rsid w:val="00F12D31"/>
    <w:rsid w:val="00F140B7"/>
    <w:rsid w:val="00F16642"/>
    <w:rsid w:val="00F24B3C"/>
    <w:rsid w:val="00F46B76"/>
    <w:rsid w:val="00F62E33"/>
    <w:rsid w:val="00FC785D"/>
    <w:rsid w:val="00FC7EC3"/>
    <w:rsid w:val="00FD27C7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EC"/>
    <w:pPr>
      <w:suppressAutoHyphens/>
    </w:pPr>
    <w:rPr>
      <w:rFonts w:ascii="Calibri" w:eastAsia="Calibri" w:hAnsi="Calibri" w:cs="font310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79"/>
    <w:pPr>
      <w:spacing w:after="0" w:line="240" w:lineRule="auto"/>
    </w:pPr>
  </w:style>
  <w:style w:type="paragraph" w:styleId="ListParagraph">
    <w:name w:val="List Paragraph"/>
    <w:basedOn w:val="Normal"/>
    <w:qFormat/>
    <w:rsid w:val="007748B2"/>
    <w:pPr>
      <w:ind w:left="720"/>
      <w:contextualSpacing/>
    </w:pPr>
  </w:style>
  <w:style w:type="character" w:customStyle="1" w:styleId="WW8Num1z0">
    <w:name w:val="WW8Num1z0"/>
    <w:rsid w:val="00D30877"/>
  </w:style>
  <w:style w:type="character" w:customStyle="1" w:styleId="WW8Num1z1">
    <w:name w:val="WW8Num1z1"/>
    <w:rsid w:val="00D30877"/>
  </w:style>
  <w:style w:type="character" w:customStyle="1" w:styleId="WW8Num1z2">
    <w:name w:val="WW8Num1z2"/>
    <w:rsid w:val="00D30877"/>
  </w:style>
  <w:style w:type="character" w:customStyle="1" w:styleId="WW8Num1z3">
    <w:name w:val="WW8Num1z3"/>
    <w:rsid w:val="00D30877"/>
  </w:style>
  <w:style w:type="character" w:customStyle="1" w:styleId="WW8Num1z4">
    <w:name w:val="WW8Num1z4"/>
    <w:rsid w:val="00D30877"/>
  </w:style>
  <w:style w:type="character" w:customStyle="1" w:styleId="WW8Num1z5">
    <w:name w:val="WW8Num1z5"/>
    <w:rsid w:val="00D30877"/>
  </w:style>
  <w:style w:type="character" w:customStyle="1" w:styleId="WW8Num1z6">
    <w:name w:val="WW8Num1z6"/>
    <w:rsid w:val="00D30877"/>
  </w:style>
  <w:style w:type="character" w:customStyle="1" w:styleId="WW8Num1z7">
    <w:name w:val="WW8Num1z7"/>
    <w:rsid w:val="00D30877"/>
  </w:style>
  <w:style w:type="character" w:customStyle="1" w:styleId="WW8Num1z8">
    <w:name w:val="WW8Num1z8"/>
    <w:rsid w:val="00D30877"/>
  </w:style>
  <w:style w:type="character" w:customStyle="1" w:styleId="WW8Num2z0">
    <w:name w:val="WW8Num2z0"/>
    <w:rsid w:val="00D30877"/>
    <w:rPr>
      <w:rFonts w:cs="Times New Roman"/>
    </w:rPr>
  </w:style>
  <w:style w:type="character" w:customStyle="1" w:styleId="WW8Num2z1">
    <w:name w:val="WW8Num2z1"/>
    <w:rsid w:val="00D30877"/>
  </w:style>
  <w:style w:type="character" w:customStyle="1" w:styleId="WW8Num2z2">
    <w:name w:val="WW8Num2z2"/>
    <w:rsid w:val="00D30877"/>
  </w:style>
  <w:style w:type="character" w:customStyle="1" w:styleId="WW8Num2z3">
    <w:name w:val="WW8Num2z3"/>
    <w:rsid w:val="00D30877"/>
  </w:style>
  <w:style w:type="character" w:customStyle="1" w:styleId="WW8Num2z4">
    <w:name w:val="WW8Num2z4"/>
    <w:rsid w:val="00D30877"/>
  </w:style>
  <w:style w:type="character" w:customStyle="1" w:styleId="WW8Num2z5">
    <w:name w:val="WW8Num2z5"/>
    <w:rsid w:val="00D30877"/>
  </w:style>
  <w:style w:type="character" w:customStyle="1" w:styleId="WW8Num2z6">
    <w:name w:val="WW8Num2z6"/>
    <w:rsid w:val="00D30877"/>
  </w:style>
  <w:style w:type="character" w:customStyle="1" w:styleId="WW8Num2z7">
    <w:name w:val="WW8Num2z7"/>
    <w:rsid w:val="00D30877"/>
  </w:style>
  <w:style w:type="character" w:customStyle="1" w:styleId="WW8Num2z8">
    <w:name w:val="WW8Num2z8"/>
    <w:rsid w:val="00D30877"/>
  </w:style>
  <w:style w:type="paragraph" w:customStyle="1" w:styleId="Heading">
    <w:name w:val="Heading"/>
    <w:basedOn w:val="Normal"/>
    <w:next w:val="BodyText"/>
    <w:rsid w:val="00D3087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D3087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D30877"/>
    <w:rPr>
      <w:rFonts w:ascii="Calibri" w:eastAsia="Calibri" w:hAnsi="Calibri" w:cs="font310"/>
      <w:color w:val="00000A"/>
      <w:kern w:val="1"/>
      <w:lang w:val="en-US"/>
    </w:rPr>
  </w:style>
  <w:style w:type="paragraph" w:styleId="List">
    <w:name w:val="List"/>
    <w:basedOn w:val="BodyText"/>
    <w:rsid w:val="00D30877"/>
    <w:rPr>
      <w:rFonts w:cs="Lucida Sans"/>
    </w:rPr>
  </w:style>
  <w:style w:type="paragraph" w:styleId="Caption">
    <w:name w:val="caption"/>
    <w:basedOn w:val="Normal"/>
    <w:qFormat/>
    <w:rsid w:val="00D308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D30877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rsid w:val="00D30877"/>
    <w:pPr>
      <w:suppressLineNumbers/>
    </w:pPr>
  </w:style>
  <w:style w:type="paragraph" w:customStyle="1" w:styleId="TableHeading">
    <w:name w:val="Table Heading"/>
    <w:basedOn w:val="TableContents"/>
    <w:rsid w:val="00D308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2022-10-11T10:02:00Z</dcterms:created>
  <dcterms:modified xsi:type="dcterms:W3CDTF">2022-10-11T10:06:00Z</dcterms:modified>
</cp:coreProperties>
</file>