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37" w:rsidRPr="00ED552B" w:rsidRDefault="00D818A5" w:rsidP="004E26B3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D818A5">
        <w:rPr>
          <w:rFonts w:ascii="Times New Roman" w:hAnsi="Times New Roman" w:cs="Times New Roman"/>
          <w:b/>
          <w:sz w:val="24"/>
          <w:szCs w:val="24"/>
          <w:u w:val="single"/>
        </w:rPr>
        <w:t>НАЦРТ</w:t>
      </w:r>
      <w:r w:rsidR="00F25054" w:rsidRPr="00D818A5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D818A5" w:rsidRPr="00D818A5" w:rsidRDefault="004A11A7" w:rsidP="0048085D">
      <w:pPr>
        <w:ind w:firstLine="720"/>
        <w:jc w:val="both"/>
        <w:rPr>
          <w:rFonts w:ascii="Open Sans" w:eastAsia="Times New Roman" w:hAnsi="Open Sans" w:cs="Open Sans"/>
          <w:i/>
          <w:iCs/>
          <w:color w:val="FFE8BF"/>
          <w:sz w:val="11"/>
          <w:szCs w:val="11"/>
        </w:rPr>
      </w:pPr>
      <w:proofErr w:type="spellStart"/>
      <w:proofErr w:type="gramStart"/>
      <w:r w:rsidRPr="00D818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1D6" w:rsidRPr="00D818A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F51D6"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D818A5" w:rsidRPr="00D818A5">
        <w:rPr>
          <w:rFonts w:ascii="Times New Roman" w:hAnsi="Times New Roman" w:cs="Times New Roman"/>
          <w:sz w:val="24"/>
          <w:szCs w:val="24"/>
        </w:rPr>
        <w:t>7</w:t>
      </w:r>
      <w:r w:rsidR="00304B83" w:rsidRPr="00D818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51D6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51D6" w:rsidRPr="00D818A5">
        <w:rPr>
          <w:rFonts w:ascii="Times New Roman" w:hAnsi="Times New Roman" w:cs="Times New Roman"/>
          <w:sz w:val="24"/>
          <w:szCs w:val="24"/>
        </w:rPr>
        <w:t>став</w:t>
      </w:r>
      <w:r w:rsidR="00D818A5" w:rsidRPr="00D818A5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1</w:t>
      </w:r>
      <w:r w:rsidR="00B62F37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0324" w:rsidRPr="00D818A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7C0324" w:rsidRPr="00D818A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с</w:t>
      </w:r>
      <w:r w:rsidR="007C0324" w:rsidRPr="00D818A5">
        <w:rPr>
          <w:rFonts w:ascii="Times New Roman" w:hAnsi="Times New Roman" w:cs="Times New Roman"/>
          <w:sz w:val="24"/>
          <w:szCs w:val="24"/>
        </w:rPr>
        <w:t>а</w:t>
      </w:r>
      <w:r w:rsidR="00D818A5" w:rsidRPr="00D818A5">
        <w:rPr>
          <w:rFonts w:ascii="Times New Roman" w:hAnsi="Times New Roman" w:cs="Times New Roman"/>
          <w:sz w:val="24"/>
          <w:szCs w:val="24"/>
        </w:rPr>
        <w:t>моуправе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065C3C" w:rsidRPr="00D818A5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>. 62</w:t>
      </w:r>
      <w:r w:rsidR="004956BE" w:rsidRPr="00D818A5">
        <w:rPr>
          <w:rFonts w:ascii="Times New Roman" w:hAnsi="Times New Roman" w:cs="Times New Roman"/>
          <w:sz w:val="24"/>
          <w:szCs w:val="24"/>
        </w:rPr>
        <w:t>/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2006, </w:t>
      </w:r>
      <w:r w:rsidR="00430EAD">
        <w:rPr>
          <w:rFonts w:ascii="Times New Roman" w:hAnsi="Times New Roman" w:cs="Times New Roman"/>
          <w:sz w:val="24"/>
          <w:szCs w:val="24"/>
        </w:rPr>
        <w:t xml:space="preserve">47/2011, 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93/2012, 99/2013 –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. изн., 125/2014 – усклађени дин. изн., 95/2015 – усклађени дин. изн., 83/2016, 91/2016 – усклађени дин.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>.,</w:t>
      </w:r>
      <w:r w:rsidR="00430EAD">
        <w:rPr>
          <w:rFonts w:ascii="Times New Roman" w:hAnsi="Times New Roman" w:cs="Times New Roman"/>
          <w:sz w:val="24"/>
          <w:szCs w:val="24"/>
        </w:rPr>
        <w:t xml:space="preserve"> 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104/2016 –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. закон, 96/2017 – усклађени дин. изн., 89/2018 – усклађени дин.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., </w:t>
      </w:r>
      <w:r w:rsidR="00896B87" w:rsidRPr="00896B87">
        <w:rPr>
          <w:rFonts w:ascii="Times New Roman" w:hAnsi="Times New Roman" w:cs="Times New Roman"/>
          <w:sz w:val="24"/>
          <w:szCs w:val="24"/>
        </w:rPr>
        <w:t>95/2018 - др. закон</w:t>
      </w:r>
      <w:r w:rsidR="00896B87" w:rsidRPr="00896B8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896B87" w:rsidRPr="00896B87">
        <w:rPr>
          <w:rFonts w:ascii="Times New Roman" w:hAnsi="Times New Roman" w:cs="Times New Roman"/>
          <w:sz w:val="24"/>
          <w:szCs w:val="24"/>
        </w:rPr>
        <w:t xml:space="preserve"> 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86/2019 –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. изн. и 126/2020 – усклађени дин.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>.</w:t>
      </w:r>
      <w:r w:rsidR="004956BE" w:rsidRPr="00D818A5">
        <w:rPr>
          <w:rFonts w:ascii="Times New Roman" w:hAnsi="Times New Roman" w:cs="Times New Roman"/>
          <w:sz w:val="24"/>
          <w:szCs w:val="24"/>
        </w:rPr>
        <w:t>)</w:t>
      </w:r>
      <w:r w:rsidR="00065C3C" w:rsidRPr="00D81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32. </w:t>
      </w:r>
      <w:proofErr w:type="spellStart"/>
      <w:proofErr w:type="gramStart"/>
      <w:r w:rsidRPr="00D818A5">
        <w:rPr>
          <w:rFonts w:ascii="Times New Roman" w:hAnsi="Times New Roman" w:cs="Times New Roman"/>
          <w:sz w:val="24"/>
          <w:szCs w:val="24"/>
        </w:rPr>
        <w:t>став</w:t>
      </w:r>
      <w:r w:rsidR="00D818A5" w:rsidRPr="00D818A5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D818A5" w:rsidRPr="00D818A5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proofErr w:type="gram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3</w:t>
      </w:r>
      <w:r w:rsidR="00065C3C" w:rsidRPr="00D818A5">
        <w:rPr>
          <w:rFonts w:ascii="Times New Roman" w:hAnsi="Times New Roman" w:cs="Times New Roman"/>
          <w:sz w:val="24"/>
          <w:szCs w:val="24"/>
        </w:rPr>
        <w:t>.</w:t>
      </w:r>
      <w:r w:rsidR="00896B87" w:rsidRPr="00896B87">
        <w:t xml:space="preserve"> </w:t>
      </w:r>
      <w:r w:rsidR="00896B87" w:rsidRPr="00896B87">
        <w:rPr>
          <w:rFonts w:ascii="Times New Roman" w:hAnsi="Times New Roman" w:cs="Times New Roman"/>
          <w:sz w:val="24"/>
          <w:szCs w:val="24"/>
        </w:rPr>
        <w:t>и 6.</w:t>
      </w:r>
      <w:r w:rsidR="00896B87" w:rsidRPr="00573AD3">
        <w:t xml:space="preserve"> </w:t>
      </w:r>
      <w:proofErr w:type="spellStart"/>
      <w:proofErr w:type="gramStart"/>
      <w:r w:rsidR="00065C3C" w:rsidRPr="00D818A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65C3C" w:rsidRPr="00D818A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65C3C" w:rsidRPr="00D818A5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065C3C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C3C" w:rsidRPr="00D818A5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065C3C"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(„Службени гласник РС“, број 129/2007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  <w:lang w:val="hu-HU"/>
        </w:rPr>
        <w:t>,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83/2014 – др. закон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</w:rPr>
        <w:t xml:space="preserve">, 101/2016 – </w:t>
      </w:r>
      <w:proofErr w:type="spellStart"/>
      <w:r w:rsidR="00065C3C" w:rsidRPr="00D818A5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="00065C3C" w:rsidRPr="00D818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65C3C" w:rsidRPr="00D818A5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="00065C3C" w:rsidRPr="00D818A5">
        <w:rPr>
          <w:rFonts w:ascii="Times New Roman" w:hAnsi="Times New Roman" w:cs="Times New Roman"/>
          <w:color w:val="000000"/>
          <w:sz w:val="24"/>
          <w:szCs w:val="24"/>
        </w:rPr>
        <w:t xml:space="preserve"> и 47/2018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="007C0324"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4E26B3" w:rsidRPr="00D818A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E26B3" w:rsidRPr="00D818A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4E26B3" w:rsidRPr="00D818A5">
        <w:rPr>
          <w:rFonts w:ascii="Times New Roman" w:hAnsi="Times New Roman" w:cs="Times New Roman"/>
          <w:sz w:val="24"/>
          <w:szCs w:val="24"/>
        </w:rPr>
        <w:t xml:space="preserve"> 45</w:t>
      </w:r>
      <w:r w:rsidR="004956BE" w:rsidRPr="00D818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56BE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56BE" w:rsidRPr="00D818A5">
        <w:rPr>
          <w:rFonts w:ascii="Times New Roman" w:hAnsi="Times New Roman" w:cs="Times New Roman"/>
          <w:sz w:val="24"/>
          <w:szCs w:val="24"/>
        </w:rPr>
        <w:t>став</w:t>
      </w:r>
      <w:r w:rsidR="00D818A5" w:rsidRPr="00D818A5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4956BE" w:rsidRPr="00D818A5">
        <w:rPr>
          <w:rFonts w:ascii="Times New Roman" w:hAnsi="Times New Roman" w:cs="Times New Roman"/>
          <w:sz w:val="24"/>
          <w:szCs w:val="24"/>
        </w:rPr>
        <w:t xml:space="preserve"> 1.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18A5" w:rsidRPr="00D818A5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proofErr w:type="gram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3</w:t>
      </w:r>
      <w:r w:rsidRPr="00D818A5">
        <w:rPr>
          <w:rFonts w:ascii="Times New Roman" w:hAnsi="Times New Roman" w:cs="Times New Roman"/>
          <w:sz w:val="24"/>
          <w:szCs w:val="24"/>
        </w:rPr>
        <w:t>.</w:t>
      </w:r>
      <w:r w:rsidR="00896B87" w:rsidRPr="00896B87">
        <w:t xml:space="preserve"> </w:t>
      </w:r>
      <w:r w:rsidR="00896B87" w:rsidRPr="00896B87">
        <w:rPr>
          <w:rFonts w:ascii="Times New Roman" w:hAnsi="Times New Roman" w:cs="Times New Roman"/>
          <w:sz w:val="24"/>
          <w:szCs w:val="24"/>
        </w:rPr>
        <w:t>и 6.</w:t>
      </w:r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18A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="007C0324"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4956BE" w:rsidRPr="00D818A5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4956BE" w:rsidRPr="00D818A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4956BE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BE" w:rsidRPr="00D818A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4956BE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BE" w:rsidRPr="00D818A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956BE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BE" w:rsidRPr="00D818A5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="006B6E5C" w:rsidRPr="00D818A5">
        <w:rPr>
          <w:rFonts w:ascii="Times New Roman" w:hAnsi="Times New Roman" w:cs="Times New Roman"/>
          <w:sz w:val="24"/>
          <w:szCs w:val="24"/>
        </w:rPr>
        <w:t>”</w:t>
      </w:r>
      <w:r w:rsidR="004956BE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BE" w:rsidRPr="00D818A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956BE" w:rsidRPr="00D818A5">
        <w:rPr>
          <w:rFonts w:ascii="Times New Roman" w:hAnsi="Times New Roman" w:cs="Times New Roman"/>
          <w:sz w:val="24"/>
          <w:szCs w:val="24"/>
        </w:rPr>
        <w:t>.</w:t>
      </w:r>
      <w:r w:rsidR="00D0554D"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4E26B3" w:rsidRPr="00D818A5">
        <w:rPr>
          <w:rFonts w:ascii="Times New Roman" w:hAnsi="Times New Roman" w:cs="Times New Roman"/>
          <w:sz w:val="24"/>
          <w:szCs w:val="24"/>
        </w:rPr>
        <w:t>4/2019</w:t>
      </w:r>
      <w:r w:rsidR="00DC1974" w:rsidRPr="00D818A5">
        <w:rPr>
          <w:rFonts w:ascii="Times New Roman" w:hAnsi="Times New Roman" w:cs="Times New Roman"/>
          <w:sz w:val="24"/>
          <w:szCs w:val="24"/>
        </w:rPr>
        <w:t>)</w:t>
      </w:r>
      <w:r w:rsidRPr="00D81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D6296B" w:rsidRPr="00D818A5">
        <w:rPr>
          <w:rFonts w:ascii="Times New Roman" w:hAnsi="Times New Roman" w:cs="Times New Roman"/>
          <w:sz w:val="24"/>
          <w:szCs w:val="24"/>
        </w:rPr>
        <w:t>______</w:t>
      </w:r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D818A5">
        <w:rPr>
          <w:rFonts w:ascii="Times New Roman" w:hAnsi="Times New Roman" w:cs="Times New Roman"/>
          <w:sz w:val="24"/>
          <w:szCs w:val="24"/>
        </w:rPr>
        <w:t>2020</w:t>
      </w:r>
      <w:r w:rsidR="00DC1974" w:rsidRPr="00D818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1974" w:rsidRPr="00D818A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DC1974" w:rsidRPr="001A3CE4" w:rsidRDefault="00DC1974" w:rsidP="00DC1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E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711CE0" w:rsidRPr="001A3CE4" w:rsidRDefault="00DC1974" w:rsidP="00573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E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25054" w:rsidRPr="001A3CE4">
        <w:rPr>
          <w:rFonts w:ascii="Times New Roman" w:hAnsi="Times New Roman" w:cs="Times New Roman"/>
          <w:b/>
          <w:sz w:val="24"/>
          <w:szCs w:val="24"/>
        </w:rPr>
        <w:t>ИЗ</w:t>
      </w:r>
      <w:r w:rsidR="00ED552B">
        <w:rPr>
          <w:rFonts w:ascii="Times New Roman" w:hAnsi="Times New Roman" w:cs="Times New Roman"/>
          <w:b/>
          <w:sz w:val="24"/>
          <w:szCs w:val="24"/>
        </w:rPr>
        <w:t>МЕНА</w:t>
      </w:r>
      <w:r w:rsidR="00F25054" w:rsidRPr="001A3CE4">
        <w:rPr>
          <w:rFonts w:ascii="Times New Roman" w:hAnsi="Times New Roman" w:cs="Times New Roman"/>
          <w:b/>
          <w:sz w:val="24"/>
          <w:szCs w:val="24"/>
        </w:rPr>
        <w:t>МА</w:t>
      </w:r>
      <w:r w:rsidR="00D47B55" w:rsidRPr="001A3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52B">
        <w:rPr>
          <w:rFonts w:ascii="Times New Roman" w:hAnsi="Times New Roman" w:cs="Times New Roman"/>
          <w:b/>
          <w:sz w:val="24"/>
          <w:szCs w:val="24"/>
        </w:rPr>
        <w:t>И ДОПУ</w:t>
      </w:r>
      <w:r w:rsidR="00D47B55" w:rsidRPr="001A3CE4">
        <w:rPr>
          <w:rFonts w:ascii="Times New Roman" w:hAnsi="Times New Roman" w:cs="Times New Roman"/>
          <w:b/>
          <w:sz w:val="24"/>
          <w:szCs w:val="24"/>
        </w:rPr>
        <w:t>НА</w:t>
      </w:r>
      <w:r w:rsidR="00ED552B">
        <w:rPr>
          <w:rFonts w:ascii="Times New Roman" w:hAnsi="Times New Roman" w:cs="Times New Roman"/>
          <w:b/>
          <w:sz w:val="24"/>
          <w:szCs w:val="24"/>
        </w:rPr>
        <w:t>МА</w:t>
      </w:r>
      <w:r w:rsidRPr="001A3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52B">
        <w:rPr>
          <w:rFonts w:ascii="Times New Roman" w:hAnsi="Times New Roman" w:cs="Times New Roman"/>
          <w:b/>
          <w:sz w:val="24"/>
          <w:szCs w:val="24"/>
        </w:rPr>
        <w:t xml:space="preserve">ОДЛУКЕ О </w:t>
      </w:r>
      <w:r w:rsidR="009A3917">
        <w:rPr>
          <w:rFonts w:ascii="Times New Roman" w:hAnsi="Times New Roman" w:cs="Times New Roman"/>
          <w:b/>
          <w:sz w:val="24"/>
          <w:szCs w:val="24"/>
        </w:rPr>
        <w:t xml:space="preserve">ОПШТИНСКИМ </w:t>
      </w:r>
      <w:r w:rsidR="00A63BF5">
        <w:rPr>
          <w:rFonts w:ascii="Times New Roman" w:hAnsi="Times New Roman" w:cs="Times New Roman"/>
          <w:b/>
          <w:sz w:val="24"/>
          <w:szCs w:val="24"/>
        </w:rPr>
        <w:t>АДМИ</w:t>
      </w:r>
      <w:r w:rsidR="00ED552B">
        <w:rPr>
          <w:rFonts w:ascii="Times New Roman" w:hAnsi="Times New Roman" w:cs="Times New Roman"/>
          <w:b/>
          <w:sz w:val="24"/>
          <w:szCs w:val="24"/>
        </w:rPr>
        <w:t>Н</w:t>
      </w:r>
      <w:r w:rsidR="00A63BF5">
        <w:rPr>
          <w:rFonts w:ascii="Times New Roman" w:hAnsi="Times New Roman" w:cs="Times New Roman"/>
          <w:b/>
          <w:sz w:val="24"/>
          <w:szCs w:val="24"/>
        </w:rPr>
        <w:t>ИСТРАТИВ</w:t>
      </w:r>
      <w:r w:rsidR="00ED552B">
        <w:rPr>
          <w:rFonts w:ascii="Times New Roman" w:hAnsi="Times New Roman" w:cs="Times New Roman"/>
          <w:b/>
          <w:sz w:val="24"/>
          <w:szCs w:val="24"/>
        </w:rPr>
        <w:t xml:space="preserve">НИМ ТАКСАМА </w:t>
      </w:r>
    </w:p>
    <w:p w:rsidR="00A32604" w:rsidRPr="001A3CE4" w:rsidRDefault="00A32604" w:rsidP="00A32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3CE4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A3CE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7E6F68" w:rsidRPr="005F4F9B" w:rsidRDefault="007E6F68" w:rsidP="007E6F68">
      <w:pPr>
        <w:pStyle w:val="Style2"/>
        <w:ind w:left="101" w:firstLine="619"/>
        <w:jc w:val="both"/>
        <w:rPr>
          <w:lang w:val="sr-Cyrl-CS"/>
        </w:rPr>
      </w:pPr>
      <w:r w:rsidRPr="005F4F9B">
        <w:t>Овом одлуком</w:t>
      </w:r>
      <w:r w:rsidRPr="005F4F9B">
        <w:rPr>
          <w:lang w:val="sr-Cyrl-CS"/>
        </w:rPr>
        <w:t xml:space="preserve"> врше се измене и допуне </w:t>
      </w:r>
      <w:r w:rsidRPr="005F4F9B">
        <w:t>Одлук</w:t>
      </w:r>
      <w:r w:rsidRPr="005F4F9B">
        <w:rPr>
          <w:lang w:val="sr-Cyrl-CS"/>
        </w:rPr>
        <w:t>е</w:t>
      </w:r>
      <w:r w:rsidRPr="005F4F9B">
        <w:t xml:space="preserve"> о </w:t>
      </w:r>
      <w:r w:rsidR="009A3917">
        <w:rPr>
          <w:color w:val="000000"/>
        </w:rPr>
        <w:t xml:space="preserve">општинским </w:t>
      </w:r>
      <w:r w:rsidR="00E11CCE">
        <w:rPr>
          <w:color w:val="000000"/>
        </w:rPr>
        <w:t>административним</w:t>
      </w:r>
      <w:r>
        <w:t xml:space="preserve"> таксама</w:t>
      </w:r>
      <w:r w:rsidRPr="005F4F9B">
        <w:t xml:space="preserve"> („Службени лист Општине Сента”</w:t>
      </w:r>
      <w:r>
        <w:t xml:space="preserve">, бр. 22/2013, </w:t>
      </w:r>
      <w:r w:rsidR="00A63BF5">
        <w:t>30/2015 и 29/2016</w:t>
      </w:r>
      <w:r w:rsidRPr="005F4F9B">
        <w:t>) – у даљем тексту: Одлука</w:t>
      </w:r>
      <w:r w:rsidRPr="005F4F9B">
        <w:rPr>
          <w:lang w:val="sr-Cyrl-CS"/>
        </w:rPr>
        <w:t>.</w:t>
      </w:r>
      <w:r w:rsidRPr="005F4F9B">
        <w:t xml:space="preserve"> </w:t>
      </w:r>
    </w:p>
    <w:p w:rsidR="006815AB" w:rsidRPr="001A3CE4" w:rsidRDefault="006815AB" w:rsidP="00681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A3CE4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Pr="001A3CE4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7B602A" w:rsidRDefault="007B602A" w:rsidP="00B6132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Тарифног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броја</w:t>
      </w:r>
      <w:proofErr w:type="spellEnd"/>
      <w:r w:rsidR="00B61320">
        <w:rPr>
          <w:rFonts w:ascii="Times New Roman" w:eastAsia="Times New Roman" w:hAnsi="Times New Roman" w:cs="Times New Roman"/>
          <w:sz w:val="24"/>
          <w:szCs w:val="24"/>
        </w:rPr>
        <w:t xml:space="preserve"> 23б </w:t>
      </w:r>
      <w:proofErr w:type="spellStart"/>
      <w:r w:rsidR="00B61320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00B61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7B602A">
        <w:rPr>
          <w:rFonts w:ascii="Times New Roman" w:hAnsi="Times New Roman" w:cs="Times New Roman"/>
          <w:sz w:val="24"/>
          <w:szCs w:val="24"/>
        </w:rPr>
        <w:t>Зидане</w:t>
      </w:r>
      <w:proofErr w:type="spellEnd"/>
      <w:r w:rsidRPr="007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2A">
        <w:rPr>
          <w:rFonts w:ascii="Times New Roman" w:hAnsi="Times New Roman" w:cs="Times New Roman"/>
          <w:sz w:val="24"/>
          <w:szCs w:val="24"/>
        </w:rPr>
        <w:t>ограде</w:t>
      </w:r>
      <w:proofErr w:type="spellEnd"/>
      <w:r w:rsidRPr="007B60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602A">
        <w:rPr>
          <w:rFonts w:ascii="Times New Roman" w:hAnsi="Times New Roman" w:cs="Times New Roman"/>
          <w:sz w:val="24"/>
          <w:szCs w:val="24"/>
        </w:rPr>
        <w:t>помоћни</w:t>
      </w:r>
      <w:proofErr w:type="spellEnd"/>
      <w:r w:rsidRPr="007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2A">
        <w:rPr>
          <w:rFonts w:ascii="Times New Roman" w:hAnsi="Times New Roman" w:cs="Times New Roman"/>
          <w:sz w:val="24"/>
          <w:szCs w:val="24"/>
        </w:rPr>
        <w:t>објекти</w:t>
      </w:r>
      <w:proofErr w:type="spellEnd"/>
      <w:r w:rsidRPr="007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2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2A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7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2A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7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2A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7B602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602A">
        <w:rPr>
          <w:rFonts w:ascii="Times New Roman" w:hAnsi="Times New Roman" w:cs="Times New Roman"/>
          <w:sz w:val="24"/>
          <w:szCs w:val="24"/>
        </w:rPr>
        <w:t>подзаконском</w:t>
      </w:r>
      <w:proofErr w:type="spellEnd"/>
      <w:r w:rsidRPr="007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2A">
        <w:rPr>
          <w:rFonts w:ascii="Times New Roman" w:hAnsi="Times New Roman" w:cs="Times New Roman"/>
          <w:sz w:val="24"/>
          <w:szCs w:val="24"/>
        </w:rPr>
        <w:t>акту</w:t>
      </w:r>
      <w:proofErr w:type="spellEnd"/>
      <w:r w:rsidRPr="007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2A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7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2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2A"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 w:rsidRPr="007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2A">
        <w:rPr>
          <w:rFonts w:ascii="Times New Roman" w:hAnsi="Times New Roman" w:cs="Times New Roman"/>
          <w:sz w:val="24"/>
          <w:szCs w:val="24"/>
        </w:rPr>
        <w:t>класификација</w:t>
      </w:r>
      <w:proofErr w:type="spellEnd"/>
      <w:r w:rsidRPr="007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2A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B602A" w:rsidRDefault="007B602A" w:rsidP="00B6132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B602A">
        <w:rPr>
          <w:rFonts w:ascii="Times New Roman" w:hAnsi="Times New Roman" w:cs="Times New Roman"/>
          <w:b/>
          <w:sz w:val="24"/>
          <w:szCs w:val="24"/>
        </w:rPr>
        <w:t>За типске трафо станице:</w:t>
      </w:r>
    </w:p>
    <w:p w:rsidR="007B602A" w:rsidRDefault="007B602A" w:rsidP="007B602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трафо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МБТС </w:t>
      </w:r>
      <w:r w:rsidR="00EB03F4">
        <w:rPr>
          <w:rFonts w:ascii="Times New Roman" w:hAnsi="Times New Roman" w:cs="Times New Roman"/>
          <w:sz w:val="24"/>
          <w:szCs w:val="24"/>
          <w:lang w:val="hu-HU"/>
        </w:rPr>
        <w:t xml:space="preserve">напона мање од </w:t>
      </w:r>
      <w:r w:rsidR="00797A96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EB03F4">
        <w:rPr>
          <w:rFonts w:ascii="Times New Roman" w:hAnsi="Times New Roman" w:cs="Times New Roman"/>
          <w:sz w:val="24"/>
          <w:szCs w:val="24"/>
          <w:lang w:val="hu-HU"/>
        </w:rPr>
        <w:t xml:space="preserve">10 kv 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EB0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11.750,00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02A" w:rsidRPr="007B602A" w:rsidRDefault="007B602A" w:rsidP="007B602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трафо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СТС </w:t>
      </w:r>
      <w:r w:rsidR="00EB03F4">
        <w:rPr>
          <w:rFonts w:ascii="Times New Roman" w:hAnsi="Times New Roman" w:cs="Times New Roman"/>
          <w:sz w:val="24"/>
          <w:szCs w:val="24"/>
          <w:lang w:val="hu-HU"/>
        </w:rPr>
        <w:t xml:space="preserve">напона мање од </w:t>
      </w:r>
      <w:r w:rsidR="00797A96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EB03F4">
        <w:rPr>
          <w:rFonts w:ascii="Times New Roman" w:hAnsi="Times New Roman" w:cs="Times New Roman"/>
          <w:sz w:val="24"/>
          <w:szCs w:val="24"/>
          <w:lang w:val="hu-HU"/>
        </w:rPr>
        <w:t>10 kv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EB0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....5.000,00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7732D5">
        <w:rPr>
          <w:rFonts w:ascii="Times New Roman" w:hAnsi="Times New Roman" w:cs="Times New Roman"/>
          <w:sz w:val="24"/>
          <w:szCs w:val="24"/>
        </w:rPr>
        <w:t>.</w:t>
      </w:r>
    </w:p>
    <w:p w:rsidR="00676547" w:rsidRDefault="00676547" w:rsidP="00676547">
      <w:pPr>
        <w:autoSpaceDE w:val="0"/>
        <w:autoSpaceDN w:val="0"/>
        <w:adjustRightInd w:val="0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1A3CE4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 xml:space="preserve">Члан </w:t>
      </w:r>
      <w:r w:rsidR="00134AC1" w:rsidRPr="001A3CE4">
        <w:rPr>
          <w:rFonts w:ascii="Times New Roman" w:eastAsia="ArialMT" w:hAnsi="Times New Roman" w:cs="Times New Roman"/>
          <w:b/>
          <w:sz w:val="24"/>
          <w:szCs w:val="24"/>
          <w:lang w:val="hu-HU"/>
        </w:rPr>
        <w:t>3</w:t>
      </w:r>
    </w:p>
    <w:p w:rsidR="008F476C" w:rsidRPr="00BB32E5" w:rsidRDefault="00B61320" w:rsidP="007E6F68">
      <w:pPr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7E6F68" w:rsidRPr="0048085D">
        <w:rPr>
          <w:rFonts w:ascii="Times New Roman" w:eastAsia="Times New Roman" w:hAnsi="Times New Roman" w:cs="Times New Roman"/>
          <w:sz w:val="24"/>
          <w:szCs w:val="24"/>
        </w:rPr>
        <w:t>Остале</w:t>
      </w:r>
      <w:proofErr w:type="spellEnd"/>
      <w:r w:rsidR="007E6F68" w:rsidRPr="00480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F68" w:rsidRPr="0048085D">
        <w:rPr>
          <w:rFonts w:ascii="Times New Roman" w:eastAsia="Times New Roman" w:hAnsi="Times New Roman" w:cs="Times New Roman"/>
          <w:sz w:val="24"/>
          <w:szCs w:val="24"/>
        </w:rPr>
        <w:t>одредбе</w:t>
      </w:r>
      <w:proofErr w:type="spellEnd"/>
      <w:r w:rsidR="007E6F68" w:rsidRPr="00480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F68" w:rsidRPr="0048085D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007E6F68" w:rsidRPr="00480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F68" w:rsidRPr="0048085D">
        <w:rPr>
          <w:rFonts w:ascii="Times New Roman" w:eastAsia="Times New Roman" w:hAnsi="Times New Roman" w:cs="Times New Roman"/>
          <w:sz w:val="24"/>
          <w:szCs w:val="24"/>
        </w:rPr>
        <w:t>остају</w:t>
      </w:r>
      <w:proofErr w:type="spellEnd"/>
      <w:r w:rsidR="007E6F68" w:rsidRPr="00480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F68" w:rsidRPr="0048085D">
        <w:rPr>
          <w:rFonts w:ascii="Times New Roman" w:eastAsia="Times New Roman" w:hAnsi="Times New Roman" w:cs="Times New Roman"/>
          <w:sz w:val="24"/>
          <w:szCs w:val="24"/>
        </w:rPr>
        <w:t>непромењене</w:t>
      </w:r>
      <w:proofErr w:type="spellEnd"/>
      <w:r w:rsidR="004F142E" w:rsidRPr="004808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575FB" w:rsidRPr="00BB32E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9575FB" w:rsidRPr="007E6F68" w:rsidRDefault="00065C3C" w:rsidP="009575F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A3CE4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Pr="001A3C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03F4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proofErr w:type="gramEnd"/>
    </w:p>
    <w:p w:rsidR="00EC0069" w:rsidRPr="001A3CE4" w:rsidRDefault="009575FB" w:rsidP="007E6F68">
      <w:pPr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A3CE4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ступа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снагу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423A" w:rsidRPr="001A3CE4">
        <w:rPr>
          <w:rFonts w:ascii="Times New Roman" w:eastAsia="Times New Roman" w:hAnsi="Times New Roman" w:cs="Times New Roman"/>
          <w:sz w:val="24"/>
          <w:szCs w:val="24"/>
        </w:rPr>
        <w:t>осмог</w:t>
      </w:r>
      <w:proofErr w:type="spellEnd"/>
      <w:r w:rsidR="00F6423A"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423A" w:rsidRPr="001A3CE4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F6423A"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423A" w:rsidRPr="001A3CE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F6423A"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423A" w:rsidRPr="001A3CE4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DC0F15"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у „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Службеном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листу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Сента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E6F68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="007E6F68">
        <w:rPr>
          <w:rFonts w:ascii="Times New Roman" w:eastAsia="Times New Roman" w:hAnsi="Times New Roman" w:cs="Times New Roman"/>
          <w:sz w:val="24"/>
          <w:szCs w:val="24"/>
        </w:rPr>
        <w:t>примењује</w:t>
      </w:r>
      <w:proofErr w:type="spellEnd"/>
      <w:r w:rsidR="007E6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F6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7E6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F68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7E6F68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 w:rsidR="007E6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F68">
        <w:rPr>
          <w:rFonts w:ascii="Times New Roman" w:eastAsia="Times New Roman" w:hAnsi="Times New Roman" w:cs="Times New Roman"/>
          <w:sz w:val="24"/>
          <w:szCs w:val="24"/>
        </w:rPr>
        <w:t>јануара</w:t>
      </w:r>
      <w:proofErr w:type="spellEnd"/>
      <w:r w:rsidR="007E6F68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proofErr w:type="spellStart"/>
      <w:r w:rsidR="007E6F68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B87" w:rsidRDefault="00896B87" w:rsidP="00896B87">
      <w:pPr>
        <w:jc w:val="center"/>
        <w:rPr>
          <w:b/>
          <w:lang w:val="sr-Cyrl-CS"/>
        </w:rPr>
      </w:pPr>
    </w:p>
    <w:p w:rsidR="00896B87" w:rsidRPr="00896B87" w:rsidRDefault="00896B87" w:rsidP="00896B8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96B87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ОБРАЗЛОЖЕЊЕ:</w:t>
      </w:r>
    </w:p>
    <w:p w:rsidR="00896B87" w:rsidRPr="00896B87" w:rsidRDefault="00896B87" w:rsidP="00896B87">
      <w:pPr>
        <w:pStyle w:val="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Према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32. став 1. тачка 6. </w:t>
      </w:r>
      <w:proofErr w:type="spellStart"/>
      <w:proofErr w:type="gram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локалној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самоуправи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. 129/2007, 83/2014 –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, 101/2016 и 47/2018) и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члану 4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proofErr w:type="gram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став 1. тачка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Статута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Сента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лист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Сента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“,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4/2019)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Скупштина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прописе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6B8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896B87" w:rsidRPr="00896B87" w:rsidRDefault="00896B87" w:rsidP="00896B87">
      <w:pPr>
        <w:pStyle w:val="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Према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32. став 1. тачка 3. </w:t>
      </w:r>
      <w:proofErr w:type="spellStart"/>
      <w:proofErr w:type="gram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локалној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самоуправи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. 129/2007, 83/2014 –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, 101/2016 и 47/2018) и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члану 4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proofErr w:type="gram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став 1. тачка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Статута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Сента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лист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Сента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“,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4/2019)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стопе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изворних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мерила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6B87" w:rsidRPr="00896B87" w:rsidRDefault="00896B87" w:rsidP="00896B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Према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3BF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6. став 1. тачка 2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финансирању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85D" w:rsidRPr="00D818A5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 62/2006, </w:t>
      </w:r>
      <w:r w:rsidR="0048085D">
        <w:rPr>
          <w:rFonts w:ascii="Times New Roman" w:hAnsi="Times New Roman" w:cs="Times New Roman"/>
          <w:sz w:val="24"/>
          <w:szCs w:val="24"/>
        </w:rPr>
        <w:t xml:space="preserve">47/2011, </w:t>
      </w:r>
      <w:r w:rsidR="0048085D" w:rsidRPr="00D818A5">
        <w:rPr>
          <w:rFonts w:ascii="Times New Roman" w:hAnsi="Times New Roman" w:cs="Times New Roman"/>
          <w:sz w:val="24"/>
          <w:szCs w:val="24"/>
        </w:rPr>
        <w:t xml:space="preserve">93/2012, 99/2013 –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., 125/2014 –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., 95/2015 –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., 83/2016, 91/2016 –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>.,</w:t>
      </w:r>
      <w:r w:rsidR="0048085D">
        <w:rPr>
          <w:rFonts w:ascii="Times New Roman" w:hAnsi="Times New Roman" w:cs="Times New Roman"/>
          <w:sz w:val="24"/>
          <w:szCs w:val="24"/>
        </w:rPr>
        <w:t xml:space="preserve"> </w:t>
      </w:r>
      <w:r w:rsidR="0048085D" w:rsidRPr="00D818A5">
        <w:rPr>
          <w:rFonts w:ascii="Times New Roman" w:hAnsi="Times New Roman" w:cs="Times New Roman"/>
          <w:sz w:val="24"/>
          <w:szCs w:val="24"/>
        </w:rPr>
        <w:t xml:space="preserve">104/2016 –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, 96/2017 –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., 89/2018 –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., </w:t>
      </w:r>
      <w:r w:rsidR="0048085D" w:rsidRPr="00896B87">
        <w:rPr>
          <w:rFonts w:ascii="Times New Roman" w:hAnsi="Times New Roman" w:cs="Times New Roman"/>
          <w:sz w:val="24"/>
          <w:szCs w:val="24"/>
        </w:rPr>
        <w:t>95/2018 - др. закон</w:t>
      </w:r>
      <w:r w:rsidR="0048085D" w:rsidRPr="00896B8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48085D" w:rsidRPr="00896B87">
        <w:rPr>
          <w:rFonts w:ascii="Times New Roman" w:hAnsi="Times New Roman" w:cs="Times New Roman"/>
          <w:sz w:val="24"/>
          <w:szCs w:val="24"/>
        </w:rPr>
        <w:t xml:space="preserve"> </w:t>
      </w:r>
      <w:r w:rsidR="0048085D" w:rsidRPr="00D818A5">
        <w:rPr>
          <w:rFonts w:ascii="Times New Roman" w:hAnsi="Times New Roman" w:cs="Times New Roman"/>
          <w:sz w:val="24"/>
          <w:szCs w:val="24"/>
        </w:rPr>
        <w:t xml:space="preserve">86/2019 –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 и 126/2020 –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>.)</w:t>
      </w:r>
      <w:r w:rsid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јединици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припадају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изворни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остварени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E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њеној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BF5">
        <w:rPr>
          <w:rFonts w:ascii="Times New Roman" w:hAnsi="Times New Roman" w:cs="Times New Roman"/>
          <w:color w:val="000000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.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Према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7. став 1. наведеног закона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стопе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изворних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>,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мерила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својом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ставу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2. истог члана одлука из става 1. овог члана доноси се након одржавања јавне расправе, а може се мењати највише једанпут годишње, и то у поступку утврђивања буџета јединице локалне самоуправе за наредну годину. </w:t>
      </w:r>
    </w:p>
    <w:p w:rsidR="00E4673A" w:rsidRPr="0048085D" w:rsidRDefault="00767A66" w:rsidP="004808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чињеницу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локацијских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трафо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110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административна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673A" w:rsidRPr="0048085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Општинско веће општине Сента</w:t>
      </w:r>
      <w:r w:rsidR="00E4673A"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73A" w:rsidRPr="0048085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E4673A"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73A" w:rsidRPr="0048085D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="00E4673A"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73A" w:rsidRPr="0048085D">
        <w:rPr>
          <w:rFonts w:ascii="Times New Roman" w:hAnsi="Times New Roman" w:cs="Times New Roman"/>
          <w:sz w:val="24"/>
          <w:szCs w:val="24"/>
        </w:rPr>
        <w:t>предлагач</w:t>
      </w:r>
      <w:proofErr w:type="spellEnd"/>
      <w:r w:rsidR="00E4673A"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73A" w:rsidRPr="0048085D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="00E4673A"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73A" w:rsidRPr="0048085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E4673A"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73A" w:rsidRPr="0048085D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E4673A"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73A" w:rsidRPr="0048085D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E4673A"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73A" w:rsidRPr="0048085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4673A"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73A" w:rsidRPr="0048085D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="00E4673A" w:rsidRPr="00480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70E6" w:rsidRPr="00EF70E6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="00EF70E6" w:rsidRPr="00EF7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0E6" w:rsidRPr="00EF70E6">
        <w:rPr>
          <w:rFonts w:ascii="Times New Roman" w:hAnsi="Times New Roman" w:cs="Times New Roman"/>
          <w:color w:val="000000"/>
          <w:sz w:val="24"/>
          <w:szCs w:val="24"/>
        </w:rPr>
        <w:t>одржане</w:t>
      </w:r>
      <w:proofErr w:type="spellEnd"/>
      <w:r w:rsidR="00EF70E6" w:rsidRPr="00EF7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0E6" w:rsidRPr="00EF70E6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="00EF70E6" w:rsidRPr="00EF7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0E6" w:rsidRPr="00EF70E6">
        <w:rPr>
          <w:rFonts w:ascii="Times New Roman" w:hAnsi="Times New Roman" w:cs="Times New Roman"/>
          <w:color w:val="000000"/>
          <w:sz w:val="24"/>
          <w:szCs w:val="24"/>
        </w:rPr>
        <w:t>расправе</w:t>
      </w:r>
      <w:proofErr w:type="spellEnd"/>
      <w:r w:rsidR="00EF70E6" w:rsidRPr="0048085D">
        <w:rPr>
          <w:color w:val="000000"/>
        </w:rPr>
        <w:t xml:space="preserve"> </w:t>
      </w:r>
      <w:proofErr w:type="spellStart"/>
      <w:r w:rsidR="00E4673A" w:rsidRPr="0048085D">
        <w:rPr>
          <w:rFonts w:ascii="Times New Roman" w:hAnsi="Times New Roman" w:cs="Times New Roman"/>
          <w:sz w:val="24"/>
          <w:szCs w:val="24"/>
        </w:rPr>
        <w:t>утврдило</w:t>
      </w:r>
      <w:proofErr w:type="spellEnd"/>
      <w:r w:rsidR="00E4673A"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73A" w:rsidRPr="0048085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4673A" w:rsidRPr="0048085D">
        <w:rPr>
          <w:rFonts w:ascii="Times New Roman" w:hAnsi="Times New Roman" w:cs="Times New Roman"/>
          <w:sz w:val="24"/>
          <w:szCs w:val="24"/>
        </w:rPr>
        <w:t xml:space="preserve"> </w:t>
      </w:r>
      <w:r w:rsidR="00E4673A" w:rsidRPr="0048085D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</w:t>
      </w:r>
      <w:proofErr w:type="spellStart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48085D" w:rsidRPr="009A3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9A3917">
        <w:rPr>
          <w:rFonts w:ascii="Times New Roman" w:hAnsi="Times New Roman" w:cs="Times New Roman"/>
          <w:color w:val="000000"/>
          <w:sz w:val="24"/>
          <w:szCs w:val="24"/>
        </w:rPr>
        <w:t>општинским</w:t>
      </w:r>
      <w:proofErr w:type="spellEnd"/>
      <w:r w:rsidR="009A3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3BF5">
        <w:rPr>
          <w:rFonts w:ascii="Times New Roman" w:hAnsi="Times New Roman" w:cs="Times New Roman"/>
          <w:color w:val="000000"/>
          <w:sz w:val="24"/>
          <w:szCs w:val="24"/>
        </w:rPr>
        <w:t>административним</w:t>
      </w:r>
      <w:proofErr w:type="spellEnd"/>
      <w:r w:rsidR="00480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85D">
        <w:rPr>
          <w:rFonts w:ascii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="0048085D" w:rsidRPr="00480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673A" w:rsidRPr="0048085D">
        <w:rPr>
          <w:rFonts w:ascii="Times New Roman" w:hAnsi="Times New Roman" w:cs="Times New Roman"/>
          <w:sz w:val="24"/>
          <w:szCs w:val="24"/>
          <w:lang w:val="sr-Cyrl-CS"/>
        </w:rPr>
        <w:t>и предложило Скупштини општине Сента разматрање и доношење предложен</w:t>
      </w:r>
      <w:r w:rsidR="00E4673A" w:rsidRPr="0048085D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E4673A" w:rsidRPr="00480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4673A" w:rsidRPr="0048085D"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 w:rsidR="00E4673A" w:rsidRPr="0048085D">
        <w:rPr>
          <w:rFonts w:ascii="Times New Roman" w:hAnsi="Times New Roman" w:cs="Times New Roman"/>
          <w:sz w:val="24"/>
          <w:szCs w:val="24"/>
          <w:lang w:val="sr-Cyrl-CS"/>
        </w:rPr>
        <w:t xml:space="preserve">е. </w:t>
      </w:r>
    </w:p>
    <w:p w:rsidR="00896B87" w:rsidRPr="00896B87" w:rsidRDefault="00896B87" w:rsidP="008D6FB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6B87">
        <w:rPr>
          <w:rFonts w:ascii="Times New Roman" w:hAnsi="Times New Roman" w:cs="Times New Roman"/>
          <w:sz w:val="24"/>
          <w:szCs w:val="24"/>
          <w:lang w:val="sr-Cyrl-CS"/>
        </w:rPr>
        <w:t>Скупштина општине Сента, након разматрања предлога Општинског већа општине Сента и мишљења Одбора за буџет и финансије за доноше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ње</w:t>
      </w:r>
      <w:proofErr w:type="spellEnd"/>
      <w:r w:rsidRPr="00896B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896B8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9A3917">
        <w:rPr>
          <w:rFonts w:ascii="Times New Roman" w:hAnsi="Times New Roman" w:cs="Times New Roman"/>
          <w:color w:val="000000"/>
          <w:sz w:val="24"/>
          <w:szCs w:val="24"/>
        </w:rPr>
        <w:t>општинским</w:t>
      </w:r>
      <w:proofErr w:type="spellEnd"/>
      <w:r w:rsidR="009A3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3BF5">
        <w:rPr>
          <w:rFonts w:ascii="Times New Roman" w:hAnsi="Times New Roman" w:cs="Times New Roman"/>
          <w:color w:val="000000"/>
          <w:sz w:val="24"/>
          <w:szCs w:val="24"/>
        </w:rPr>
        <w:t>административним</w:t>
      </w:r>
      <w:proofErr w:type="spellEnd"/>
      <w:r w:rsidR="000977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749">
        <w:rPr>
          <w:rFonts w:ascii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96B87">
        <w:rPr>
          <w:rFonts w:ascii="Times New Roman" w:hAnsi="Times New Roman" w:cs="Times New Roman"/>
          <w:sz w:val="24"/>
          <w:szCs w:val="24"/>
          <w:lang w:val="sr-Cyrl-CS"/>
        </w:rPr>
        <w:t>донела је одлуку као у диспозитиву.</w:t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>Република Србија</w:t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  <w:t xml:space="preserve">  </w:t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 xml:space="preserve">Аутономна Покрајина Војводина </w:t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 xml:space="preserve">Општина Сента  </w:t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  <w:t xml:space="preserve">      </w:t>
      </w:r>
      <w:r w:rsidRPr="00896B87">
        <w:rPr>
          <w:b/>
          <w:color w:val="000000"/>
          <w:lang w:val="sr-Cyrl-CS"/>
        </w:rPr>
        <w:t xml:space="preserve">      Председни</w:t>
      </w:r>
      <w:r w:rsidRPr="00896B87">
        <w:rPr>
          <w:b/>
          <w:color w:val="000000"/>
        </w:rPr>
        <w:t>ца</w:t>
      </w:r>
      <w:r w:rsidRPr="00896B87">
        <w:rPr>
          <w:b/>
          <w:color w:val="000000"/>
          <w:lang w:val="sr-Cyrl-CS"/>
        </w:rPr>
        <w:t xml:space="preserve"> Скупштине општине Сента</w:t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 xml:space="preserve">Скупштина општине Сента </w:t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  <w:t xml:space="preserve">                  </w:t>
      </w:r>
      <w:r w:rsidRPr="00896B87">
        <w:rPr>
          <w:b/>
          <w:color w:val="000000"/>
          <w:lang w:val="sr-Cyrl-CS"/>
        </w:rPr>
        <w:t>Жофиа Сабо Декањ</w:t>
      </w:r>
      <w:r w:rsidRPr="00896B87">
        <w:rPr>
          <w:b/>
          <w:color w:val="000000"/>
          <w:lang w:val="hu-HU"/>
        </w:rPr>
        <w:t xml:space="preserve"> </w:t>
      </w:r>
      <w:r w:rsidRPr="00896B87">
        <w:rPr>
          <w:b/>
          <w:color w:val="000000"/>
        </w:rPr>
        <w:t>с. р.</w:t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>Број: 434-</w:t>
      </w:r>
      <w:r w:rsidR="001866D4">
        <w:rPr>
          <w:b/>
        </w:rPr>
        <w:t>5</w:t>
      </w:r>
      <w:r w:rsidRPr="00896B87">
        <w:rPr>
          <w:b/>
          <w:noProof/>
          <w:lang w:val="sr-Cyrl-CS"/>
        </w:rPr>
        <w:t>/2020-</w:t>
      </w:r>
      <w:r w:rsidRPr="00896B87">
        <w:rPr>
          <w:b/>
          <w:noProof/>
        </w:rPr>
        <w:t>I</w:t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 xml:space="preserve">Дана: </w:t>
      </w:r>
      <w:r w:rsidRPr="00896B87">
        <w:rPr>
          <w:b/>
          <w:noProof/>
          <w:lang w:val="hu-HU"/>
        </w:rPr>
        <w:t>______.</w:t>
      </w:r>
      <w:r w:rsidRPr="00896B87">
        <w:rPr>
          <w:b/>
          <w:noProof/>
          <w:lang w:val="sr-Cyrl-CS"/>
        </w:rPr>
        <w:t xml:space="preserve"> 12. 2020. године </w:t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</w:pPr>
      <w:r w:rsidRPr="00896B87">
        <w:rPr>
          <w:b/>
          <w:noProof/>
          <w:lang w:val="sr-Cyrl-CS"/>
        </w:rPr>
        <w:lastRenderedPageBreak/>
        <w:t>С е н т а</w:t>
      </w:r>
    </w:p>
    <w:p w:rsidR="00DC1974" w:rsidRDefault="00DC1974" w:rsidP="004154B0">
      <w:pPr>
        <w:pStyle w:val="BodyText"/>
        <w:tabs>
          <w:tab w:val="left" w:pos="-90"/>
        </w:tabs>
        <w:spacing w:after="0"/>
        <w:rPr>
          <w:b/>
        </w:rPr>
      </w:pPr>
    </w:p>
    <w:sectPr w:rsidR="00DC1974" w:rsidSect="00C7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8E8"/>
    <w:multiLevelType w:val="hybridMultilevel"/>
    <w:tmpl w:val="9C5028A6"/>
    <w:lvl w:ilvl="0" w:tplc="D2FE1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16795"/>
    <w:multiLevelType w:val="hybridMultilevel"/>
    <w:tmpl w:val="166699F0"/>
    <w:lvl w:ilvl="0" w:tplc="67C0A532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8E65A2E"/>
    <w:multiLevelType w:val="multilevel"/>
    <w:tmpl w:val="12E67CC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3">
    <w:nsid w:val="2B482946"/>
    <w:multiLevelType w:val="hybridMultilevel"/>
    <w:tmpl w:val="93B8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31F8D"/>
    <w:multiLevelType w:val="hybridMultilevel"/>
    <w:tmpl w:val="D7F43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D7C3B"/>
    <w:multiLevelType w:val="hybridMultilevel"/>
    <w:tmpl w:val="FABA4B6C"/>
    <w:lvl w:ilvl="0" w:tplc="2EDE5B2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390DB7"/>
    <w:multiLevelType w:val="hybridMultilevel"/>
    <w:tmpl w:val="87067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A5A97"/>
    <w:multiLevelType w:val="multilevel"/>
    <w:tmpl w:val="12E67CC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8">
    <w:nsid w:val="62F06A61"/>
    <w:multiLevelType w:val="multilevel"/>
    <w:tmpl w:val="9E022D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9">
    <w:nsid w:val="66B74AC4"/>
    <w:multiLevelType w:val="hybridMultilevel"/>
    <w:tmpl w:val="D54C4EB2"/>
    <w:lvl w:ilvl="0" w:tplc="D710F8FE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3706809"/>
    <w:multiLevelType w:val="hybridMultilevel"/>
    <w:tmpl w:val="D7F43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75899"/>
    <w:multiLevelType w:val="hybridMultilevel"/>
    <w:tmpl w:val="50123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2295D"/>
    <w:multiLevelType w:val="hybridMultilevel"/>
    <w:tmpl w:val="87067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A07D3"/>
    <w:multiLevelType w:val="hybridMultilevel"/>
    <w:tmpl w:val="5B625B02"/>
    <w:lvl w:ilvl="0" w:tplc="9F16BBA0">
      <w:start w:val="1"/>
      <w:numFmt w:val="decimal"/>
      <w:lvlText w:val="%1."/>
      <w:lvlJc w:val="left"/>
      <w:pPr>
        <w:ind w:left="1663" w:hanging="94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700604"/>
    <w:multiLevelType w:val="hybridMultilevel"/>
    <w:tmpl w:val="CD8AA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compat/>
  <w:rsids>
    <w:rsidRoot w:val="007C0324"/>
    <w:rsid w:val="00007336"/>
    <w:rsid w:val="00010323"/>
    <w:rsid w:val="00016EBB"/>
    <w:rsid w:val="000244C4"/>
    <w:rsid w:val="00026407"/>
    <w:rsid w:val="00026EAC"/>
    <w:rsid w:val="00032615"/>
    <w:rsid w:val="000338E3"/>
    <w:rsid w:val="0003401A"/>
    <w:rsid w:val="000370AF"/>
    <w:rsid w:val="00040EFB"/>
    <w:rsid w:val="000430C5"/>
    <w:rsid w:val="000602EA"/>
    <w:rsid w:val="00064158"/>
    <w:rsid w:val="00065C3C"/>
    <w:rsid w:val="00073981"/>
    <w:rsid w:val="000947D1"/>
    <w:rsid w:val="00095FEB"/>
    <w:rsid w:val="0009692C"/>
    <w:rsid w:val="00097749"/>
    <w:rsid w:val="000A0F8B"/>
    <w:rsid w:val="000A3DAB"/>
    <w:rsid w:val="000A55E7"/>
    <w:rsid w:val="000A6FF4"/>
    <w:rsid w:val="000A7B37"/>
    <w:rsid w:val="000B28BC"/>
    <w:rsid w:val="000B55A9"/>
    <w:rsid w:val="000C133C"/>
    <w:rsid w:val="000D5124"/>
    <w:rsid w:val="000E33AC"/>
    <w:rsid w:val="001019D9"/>
    <w:rsid w:val="00102AE8"/>
    <w:rsid w:val="00103F1F"/>
    <w:rsid w:val="00110A7C"/>
    <w:rsid w:val="00111CDB"/>
    <w:rsid w:val="001267FB"/>
    <w:rsid w:val="00134AC1"/>
    <w:rsid w:val="00135016"/>
    <w:rsid w:val="00152A13"/>
    <w:rsid w:val="00154278"/>
    <w:rsid w:val="0016119D"/>
    <w:rsid w:val="00162CAE"/>
    <w:rsid w:val="00165878"/>
    <w:rsid w:val="00182283"/>
    <w:rsid w:val="00184517"/>
    <w:rsid w:val="001866D4"/>
    <w:rsid w:val="00186921"/>
    <w:rsid w:val="001A3CE4"/>
    <w:rsid w:val="001A6572"/>
    <w:rsid w:val="001A74C0"/>
    <w:rsid w:val="001B44EA"/>
    <w:rsid w:val="001C5D32"/>
    <w:rsid w:val="001D22D2"/>
    <w:rsid w:val="001D2867"/>
    <w:rsid w:val="001D3C89"/>
    <w:rsid w:val="001D684B"/>
    <w:rsid w:val="001E17EF"/>
    <w:rsid w:val="001E65D9"/>
    <w:rsid w:val="00201D5A"/>
    <w:rsid w:val="00204B6E"/>
    <w:rsid w:val="0021563E"/>
    <w:rsid w:val="00217F87"/>
    <w:rsid w:val="002219C4"/>
    <w:rsid w:val="002345C9"/>
    <w:rsid w:val="00235653"/>
    <w:rsid w:val="002360DA"/>
    <w:rsid w:val="00237149"/>
    <w:rsid w:val="00240A81"/>
    <w:rsid w:val="00247550"/>
    <w:rsid w:val="0026217C"/>
    <w:rsid w:val="00266B09"/>
    <w:rsid w:val="00284495"/>
    <w:rsid w:val="0028561F"/>
    <w:rsid w:val="00293A20"/>
    <w:rsid w:val="00293D2B"/>
    <w:rsid w:val="002A4AFA"/>
    <w:rsid w:val="002B101B"/>
    <w:rsid w:val="002B296E"/>
    <w:rsid w:val="002B3321"/>
    <w:rsid w:val="002B6190"/>
    <w:rsid w:val="002C29CF"/>
    <w:rsid w:val="002D1C25"/>
    <w:rsid w:val="002D3A41"/>
    <w:rsid w:val="002D4AC8"/>
    <w:rsid w:val="002D52FC"/>
    <w:rsid w:val="002F05FE"/>
    <w:rsid w:val="003038C8"/>
    <w:rsid w:val="00304B83"/>
    <w:rsid w:val="003102FB"/>
    <w:rsid w:val="00312480"/>
    <w:rsid w:val="003223BF"/>
    <w:rsid w:val="00333CE7"/>
    <w:rsid w:val="0033710E"/>
    <w:rsid w:val="00345980"/>
    <w:rsid w:val="00347DCD"/>
    <w:rsid w:val="00361FA2"/>
    <w:rsid w:val="00373CE0"/>
    <w:rsid w:val="003765FD"/>
    <w:rsid w:val="00381532"/>
    <w:rsid w:val="003A0695"/>
    <w:rsid w:val="003A50D8"/>
    <w:rsid w:val="003B0235"/>
    <w:rsid w:val="003C3209"/>
    <w:rsid w:val="003C5914"/>
    <w:rsid w:val="003C769A"/>
    <w:rsid w:val="003D0FEA"/>
    <w:rsid w:val="003D5122"/>
    <w:rsid w:val="003E276D"/>
    <w:rsid w:val="003F09CF"/>
    <w:rsid w:val="004024FB"/>
    <w:rsid w:val="004049BA"/>
    <w:rsid w:val="004154B0"/>
    <w:rsid w:val="00423982"/>
    <w:rsid w:val="00430EAD"/>
    <w:rsid w:val="004346C3"/>
    <w:rsid w:val="00440FEB"/>
    <w:rsid w:val="004731B7"/>
    <w:rsid w:val="0047798C"/>
    <w:rsid w:val="00480397"/>
    <w:rsid w:val="0048085D"/>
    <w:rsid w:val="0048459F"/>
    <w:rsid w:val="00485917"/>
    <w:rsid w:val="004956BE"/>
    <w:rsid w:val="004A11A7"/>
    <w:rsid w:val="004A6720"/>
    <w:rsid w:val="004A7BF3"/>
    <w:rsid w:val="004B22AA"/>
    <w:rsid w:val="004D4AE1"/>
    <w:rsid w:val="004E26B3"/>
    <w:rsid w:val="004E5E4D"/>
    <w:rsid w:val="004F142E"/>
    <w:rsid w:val="00504AD1"/>
    <w:rsid w:val="005113E5"/>
    <w:rsid w:val="00514D4F"/>
    <w:rsid w:val="00514E08"/>
    <w:rsid w:val="0051629C"/>
    <w:rsid w:val="005212AB"/>
    <w:rsid w:val="00527430"/>
    <w:rsid w:val="00531310"/>
    <w:rsid w:val="00550DD0"/>
    <w:rsid w:val="00573AD3"/>
    <w:rsid w:val="00586CC9"/>
    <w:rsid w:val="0058720A"/>
    <w:rsid w:val="005901A5"/>
    <w:rsid w:val="005908F5"/>
    <w:rsid w:val="00592B83"/>
    <w:rsid w:val="00594179"/>
    <w:rsid w:val="005D04F6"/>
    <w:rsid w:val="005D3E0B"/>
    <w:rsid w:val="005F001F"/>
    <w:rsid w:val="005F40A3"/>
    <w:rsid w:val="00600461"/>
    <w:rsid w:val="006037F2"/>
    <w:rsid w:val="006101DC"/>
    <w:rsid w:val="0062047C"/>
    <w:rsid w:val="00621C7F"/>
    <w:rsid w:val="00625C12"/>
    <w:rsid w:val="00634869"/>
    <w:rsid w:val="00635C0F"/>
    <w:rsid w:val="0063612F"/>
    <w:rsid w:val="00654947"/>
    <w:rsid w:val="00654C81"/>
    <w:rsid w:val="006660F3"/>
    <w:rsid w:val="00672BCF"/>
    <w:rsid w:val="00675E49"/>
    <w:rsid w:val="00676547"/>
    <w:rsid w:val="006815AB"/>
    <w:rsid w:val="00684234"/>
    <w:rsid w:val="0069287C"/>
    <w:rsid w:val="006A067C"/>
    <w:rsid w:val="006B2A28"/>
    <w:rsid w:val="006B4DA3"/>
    <w:rsid w:val="006B55DC"/>
    <w:rsid w:val="006B6E5C"/>
    <w:rsid w:val="006D0AB4"/>
    <w:rsid w:val="006D54AE"/>
    <w:rsid w:val="006F3F94"/>
    <w:rsid w:val="00702E99"/>
    <w:rsid w:val="00711CE0"/>
    <w:rsid w:val="00723761"/>
    <w:rsid w:val="007463A9"/>
    <w:rsid w:val="007504CF"/>
    <w:rsid w:val="00750FC1"/>
    <w:rsid w:val="00754BC4"/>
    <w:rsid w:val="007567FF"/>
    <w:rsid w:val="00767A66"/>
    <w:rsid w:val="007732D5"/>
    <w:rsid w:val="007746D7"/>
    <w:rsid w:val="007820F2"/>
    <w:rsid w:val="00782517"/>
    <w:rsid w:val="00797A96"/>
    <w:rsid w:val="007A4FD7"/>
    <w:rsid w:val="007B0A8B"/>
    <w:rsid w:val="007B155C"/>
    <w:rsid w:val="007B602A"/>
    <w:rsid w:val="007B7B2F"/>
    <w:rsid w:val="007C0324"/>
    <w:rsid w:val="007D0966"/>
    <w:rsid w:val="007D0B90"/>
    <w:rsid w:val="007D2CDC"/>
    <w:rsid w:val="007D3EDA"/>
    <w:rsid w:val="007E021B"/>
    <w:rsid w:val="007E2879"/>
    <w:rsid w:val="007E6F68"/>
    <w:rsid w:val="00807501"/>
    <w:rsid w:val="0081670C"/>
    <w:rsid w:val="00820F42"/>
    <w:rsid w:val="00822DF9"/>
    <w:rsid w:val="00824C32"/>
    <w:rsid w:val="00826A2A"/>
    <w:rsid w:val="00830CCC"/>
    <w:rsid w:val="0084326C"/>
    <w:rsid w:val="0085036D"/>
    <w:rsid w:val="00864ED8"/>
    <w:rsid w:val="008759B6"/>
    <w:rsid w:val="00876160"/>
    <w:rsid w:val="00896B87"/>
    <w:rsid w:val="008A0A67"/>
    <w:rsid w:val="008A2769"/>
    <w:rsid w:val="008A6F22"/>
    <w:rsid w:val="008C34D2"/>
    <w:rsid w:val="008C37B1"/>
    <w:rsid w:val="008C3FD8"/>
    <w:rsid w:val="008D6FB6"/>
    <w:rsid w:val="008E1EEA"/>
    <w:rsid w:val="008F3B70"/>
    <w:rsid w:val="008F476C"/>
    <w:rsid w:val="00910A9B"/>
    <w:rsid w:val="00915143"/>
    <w:rsid w:val="009159DB"/>
    <w:rsid w:val="00921687"/>
    <w:rsid w:val="0092212B"/>
    <w:rsid w:val="00927CA7"/>
    <w:rsid w:val="0093093B"/>
    <w:rsid w:val="009330CE"/>
    <w:rsid w:val="00943A6C"/>
    <w:rsid w:val="009517E5"/>
    <w:rsid w:val="009575FB"/>
    <w:rsid w:val="009938A2"/>
    <w:rsid w:val="009943FB"/>
    <w:rsid w:val="00997FA0"/>
    <w:rsid w:val="009A3917"/>
    <w:rsid w:val="009C55BA"/>
    <w:rsid w:val="009D4D4A"/>
    <w:rsid w:val="009D53EF"/>
    <w:rsid w:val="009D750C"/>
    <w:rsid w:val="009E3F76"/>
    <w:rsid w:val="009F249F"/>
    <w:rsid w:val="00A00E01"/>
    <w:rsid w:val="00A035B8"/>
    <w:rsid w:val="00A10BBF"/>
    <w:rsid w:val="00A1368C"/>
    <w:rsid w:val="00A1700F"/>
    <w:rsid w:val="00A32604"/>
    <w:rsid w:val="00A473C8"/>
    <w:rsid w:val="00A516A9"/>
    <w:rsid w:val="00A5300D"/>
    <w:rsid w:val="00A55005"/>
    <w:rsid w:val="00A63BF5"/>
    <w:rsid w:val="00A6475E"/>
    <w:rsid w:val="00A70EEB"/>
    <w:rsid w:val="00A93ECE"/>
    <w:rsid w:val="00AA2C17"/>
    <w:rsid w:val="00AA558C"/>
    <w:rsid w:val="00AB2DBE"/>
    <w:rsid w:val="00AD2C3B"/>
    <w:rsid w:val="00AE3658"/>
    <w:rsid w:val="00AF1C13"/>
    <w:rsid w:val="00B0077F"/>
    <w:rsid w:val="00B02D8C"/>
    <w:rsid w:val="00B05E08"/>
    <w:rsid w:val="00B1082B"/>
    <w:rsid w:val="00B210BA"/>
    <w:rsid w:val="00B52B15"/>
    <w:rsid w:val="00B571CA"/>
    <w:rsid w:val="00B61320"/>
    <w:rsid w:val="00B62F37"/>
    <w:rsid w:val="00B71505"/>
    <w:rsid w:val="00B87CB5"/>
    <w:rsid w:val="00BA087E"/>
    <w:rsid w:val="00BB32E5"/>
    <w:rsid w:val="00BC2101"/>
    <w:rsid w:val="00BE1D32"/>
    <w:rsid w:val="00BF2EFF"/>
    <w:rsid w:val="00BF425A"/>
    <w:rsid w:val="00C05BEE"/>
    <w:rsid w:val="00C12B32"/>
    <w:rsid w:val="00C13E7F"/>
    <w:rsid w:val="00C172E9"/>
    <w:rsid w:val="00C417C6"/>
    <w:rsid w:val="00C44FC2"/>
    <w:rsid w:val="00C6186E"/>
    <w:rsid w:val="00C63F20"/>
    <w:rsid w:val="00C71A25"/>
    <w:rsid w:val="00C76DC1"/>
    <w:rsid w:val="00C76F1F"/>
    <w:rsid w:val="00C809F2"/>
    <w:rsid w:val="00C95C91"/>
    <w:rsid w:val="00C96E34"/>
    <w:rsid w:val="00C97FE0"/>
    <w:rsid w:val="00CA3C4D"/>
    <w:rsid w:val="00CB3C2D"/>
    <w:rsid w:val="00CC383D"/>
    <w:rsid w:val="00CC795A"/>
    <w:rsid w:val="00CE1A28"/>
    <w:rsid w:val="00CE53FF"/>
    <w:rsid w:val="00CF2815"/>
    <w:rsid w:val="00D0554D"/>
    <w:rsid w:val="00D05760"/>
    <w:rsid w:val="00D11D6E"/>
    <w:rsid w:val="00D15DDB"/>
    <w:rsid w:val="00D16FCF"/>
    <w:rsid w:val="00D25A6B"/>
    <w:rsid w:val="00D262B3"/>
    <w:rsid w:val="00D30254"/>
    <w:rsid w:val="00D31F34"/>
    <w:rsid w:val="00D330EE"/>
    <w:rsid w:val="00D47B55"/>
    <w:rsid w:val="00D539D3"/>
    <w:rsid w:val="00D5563E"/>
    <w:rsid w:val="00D626FE"/>
    <w:rsid w:val="00D6296B"/>
    <w:rsid w:val="00D6341A"/>
    <w:rsid w:val="00D64D4A"/>
    <w:rsid w:val="00D70EBF"/>
    <w:rsid w:val="00D748D6"/>
    <w:rsid w:val="00D818A5"/>
    <w:rsid w:val="00D856EE"/>
    <w:rsid w:val="00D87986"/>
    <w:rsid w:val="00D94C5D"/>
    <w:rsid w:val="00D950D0"/>
    <w:rsid w:val="00DB405C"/>
    <w:rsid w:val="00DC0F15"/>
    <w:rsid w:val="00DC1974"/>
    <w:rsid w:val="00DD054A"/>
    <w:rsid w:val="00DD11DE"/>
    <w:rsid w:val="00DD17AF"/>
    <w:rsid w:val="00DD19B4"/>
    <w:rsid w:val="00DD6224"/>
    <w:rsid w:val="00DE1009"/>
    <w:rsid w:val="00DF209E"/>
    <w:rsid w:val="00DF639C"/>
    <w:rsid w:val="00E01D09"/>
    <w:rsid w:val="00E11CCE"/>
    <w:rsid w:val="00E1256A"/>
    <w:rsid w:val="00E12E32"/>
    <w:rsid w:val="00E203B8"/>
    <w:rsid w:val="00E4673A"/>
    <w:rsid w:val="00E57EFA"/>
    <w:rsid w:val="00E60549"/>
    <w:rsid w:val="00E7408D"/>
    <w:rsid w:val="00E81144"/>
    <w:rsid w:val="00E865AB"/>
    <w:rsid w:val="00E87735"/>
    <w:rsid w:val="00E90858"/>
    <w:rsid w:val="00E93EA3"/>
    <w:rsid w:val="00EA4151"/>
    <w:rsid w:val="00EA6235"/>
    <w:rsid w:val="00EB03F4"/>
    <w:rsid w:val="00EB523B"/>
    <w:rsid w:val="00EB5DF6"/>
    <w:rsid w:val="00EC0069"/>
    <w:rsid w:val="00EC1C79"/>
    <w:rsid w:val="00EC2D29"/>
    <w:rsid w:val="00EC5FAD"/>
    <w:rsid w:val="00ED3F51"/>
    <w:rsid w:val="00ED552B"/>
    <w:rsid w:val="00ED75A0"/>
    <w:rsid w:val="00EE6B27"/>
    <w:rsid w:val="00EF51D6"/>
    <w:rsid w:val="00EF70E6"/>
    <w:rsid w:val="00EF7827"/>
    <w:rsid w:val="00F04A63"/>
    <w:rsid w:val="00F10179"/>
    <w:rsid w:val="00F227F3"/>
    <w:rsid w:val="00F25054"/>
    <w:rsid w:val="00F26813"/>
    <w:rsid w:val="00F35EA1"/>
    <w:rsid w:val="00F35F9F"/>
    <w:rsid w:val="00F55788"/>
    <w:rsid w:val="00F56624"/>
    <w:rsid w:val="00F57F44"/>
    <w:rsid w:val="00F6423A"/>
    <w:rsid w:val="00F66030"/>
    <w:rsid w:val="00F70882"/>
    <w:rsid w:val="00F71ACC"/>
    <w:rsid w:val="00F80246"/>
    <w:rsid w:val="00F972C5"/>
    <w:rsid w:val="00FA20F8"/>
    <w:rsid w:val="00FC0841"/>
    <w:rsid w:val="00FC6A51"/>
    <w:rsid w:val="00FD2623"/>
    <w:rsid w:val="00FE3FE1"/>
    <w:rsid w:val="00FE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74"/>
  </w:style>
  <w:style w:type="paragraph" w:styleId="Heading2">
    <w:name w:val="heading 2"/>
    <w:basedOn w:val="Normal"/>
    <w:link w:val="Heading2Char"/>
    <w:uiPriority w:val="9"/>
    <w:qFormat/>
    <w:rsid w:val="00D81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3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33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E01D0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E3F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FE3FE1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0">
    <w:name w:val="normal"/>
    <w:basedOn w:val="Normal"/>
    <w:rsid w:val="000B28B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E865A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E865AB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E865AB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normalcentar">
    <w:name w:val="normalcentar"/>
    <w:basedOn w:val="Normal"/>
    <w:rsid w:val="00E865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character" w:customStyle="1" w:styleId="stepen1">
    <w:name w:val="stepen1"/>
    <w:basedOn w:val="DefaultParagraphFont"/>
    <w:rsid w:val="00E865AB"/>
    <w:rPr>
      <w:sz w:val="15"/>
      <w:szCs w:val="15"/>
      <w:vertAlign w:val="superscript"/>
    </w:rPr>
  </w:style>
  <w:style w:type="paragraph" w:customStyle="1" w:styleId="Style2">
    <w:name w:val="Style2"/>
    <w:basedOn w:val="Normal"/>
    <w:rsid w:val="007E6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"/>
    <w:rsid w:val="00D818A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66371-C271-4EBB-8FE9-1558FD09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User</cp:lastModifiedBy>
  <cp:revision>14</cp:revision>
  <cp:lastPrinted>2020-12-04T07:44:00Z</cp:lastPrinted>
  <dcterms:created xsi:type="dcterms:W3CDTF">2020-12-03T12:42:00Z</dcterms:created>
  <dcterms:modified xsi:type="dcterms:W3CDTF">2020-12-11T07:13:00Z</dcterms:modified>
</cp:coreProperties>
</file>