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A9" w:rsidRDefault="00006DA9" w:rsidP="008034A7">
      <w:pPr>
        <w:pStyle w:val="Default"/>
        <w:ind w:right="-288"/>
        <w:jc w:val="both"/>
        <w:rPr>
          <w:rFonts w:ascii="Times New Roman" w:eastAsia="Times New Roman" w:hAnsi="Times New Roman" w:cs="Times New Roman"/>
        </w:rPr>
      </w:pPr>
    </w:p>
    <w:p w:rsidR="008034A7" w:rsidRPr="007F4EB8" w:rsidRDefault="00006DA9" w:rsidP="00006DA9">
      <w:pPr>
        <w:pStyle w:val="Default"/>
        <w:ind w:right="-288"/>
        <w:jc w:val="both"/>
        <w:rPr>
          <w:rFonts w:ascii="Times New Roman" w:hAnsi="Times New Roman" w:cs="Times New Roman"/>
          <w:color w:val="00000A"/>
        </w:rPr>
      </w:pPr>
      <w:proofErr w:type="spellStart"/>
      <w:proofErr w:type="gramStart"/>
      <w:r>
        <w:rPr>
          <w:rFonts w:ascii="Times New Roman" w:hAnsi="Times New Roman" w:cs="Times New Roman"/>
        </w:rPr>
        <w:t>Zenta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község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területén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helyi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közösségekről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szóló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rendelet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Zenta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Község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Hivatalos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Lapja</w:t>
      </w:r>
      <w:proofErr w:type="spellEnd"/>
      <w:r>
        <w:rPr>
          <w:rFonts w:ascii="Times New Roman" w:hAnsi="Times New Roman" w:cs="Times New Roman"/>
        </w:rPr>
        <w:t xml:space="preserve">, 12/2021. </w:t>
      </w:r>
      <w:proofErr w:type="spellStart"/>
      <w:r>
        <w:rPr>
          <w:rFonts w:ascii="Times New Roman" w:hAnsi="Times New Roman" w:cs="Times New Roman"/>
        </w:rPr>
        <w:t>sz</w:t>
      </w:r>
      <w:proofErr w:type="spellEnd"/>
      <w:r>
        <w:rPr>
          <w:rFonts w:ascii="Times New Roman" w:hAnsi="Times New Roman" w:cs="Times New Roman"/>
        </w:rPr>
        <w:t>.)</w:t>
      </w:r>
      <w:proofErr w:type="gramEnd"/>
      <w:r>
        <w:rPr>
          <w:rFonts w:ascii="Times New Roman" w:hAnsi="Times New Roman" w:cs="Times New Roman"/>
        </w:rPr>
        <w:t xml:space="preserve"> 42. </w:t>
      </w:r>
      <w:proofErr w:type="spellStart"/>
      <w:proofErr w:type="gramStart"/>
      <w:r>
        <w:rPr>
          <w:rFonts w:ascii="Times New Roman" w:hAnsi="Times New Roman" w:cs="Times New Roman"/>
        </w:rPr>
        <w:t>szakaszának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hu-HU"/>
        </w:rPr>
        <w:t>1. bekezdése és 43. szakasza 4, valamint a helyi közösségek tanácstagjai megválasztásának lefolytatására kiadott</w:t>
      </w:r>
      <w:r w:rsidRPr="00006DA9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Utasítás 23. szakaszának 2. </w:t>
      </w:r>
      <w:r w:rsidR="007627FD">
        <w:rPr>
          <w:rFonts w:ascii="Times New Roman" w:hAnsi="Times New Roman" w:cs="Times New Roman"/>
          <w:lang w:val="hu-HU"/>
        </w:rPr>
        <w:t xml:space="preserve">bekezdése, 24. és 25. szakasza </w:t>
      </w:r>
      <w:r>
        <w:rPr>
          <w:rFonts w:ascii="Times New Roman" w:hAnsi="Times New Roman" w:cs="Times New Roman"/>
          <w:lang w:val="hu-HU"/>
        </w:rPr>
        <w:t xml:space="preserve">alapján, a helyi közösségek tanácstagjai választását lebonyolító választási bizottság 2021. július 23-án meghozta az alábbi </w:t>
      </w:r>
    </w:p>
    <w:p w:rsidR="008034A7" w:rsidRPr="007F4EB8" w:rsidRDefault="008034A7" w:rsidP="008034A7">
      <w:pPr>
        <w:pStyle w:val="Default"/>
        <w:ind w:right="-288"/>
        <w:jc w:val="both"/>
        <w:rPr>
          <w:rFonts w:ascii="Times New Roman" w:hAnsi="Times New Roman" w:cs="Times New Roman"/>
          <w:color w:val="00000A"/>
        </w:rPr>
      </w:pPr>
    </w:p>
    <w:p w:rsidR="008034A7" w:rsidRPr="00006DA9" w:rsidRDefault="00006DA9" w:rsidP="008034A7">
      <w:pPr>
        <w:pStyle w:val="Default"/>
        <w:ind w:right="-288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lang w:val="hu-HU"/>
        </w:rPr>
        <w:t>H A T Á R O Z A T O T</w:t>
      </w:r>
    </w:p>
    <w:p w:rsidR="008034A7" w:rsidRPr="007F4EB8" w:rsidRDefault="00006DA9" w:rsidP="008034A7">
      <w:pPr>
        <w:pStyle w:val="Default"/>
        <w:ind w:right="-28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választói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helyek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meghatározásáról</w:t>
      </w:r>
      <w:proofErr w:type="spellEnd"/>
    </w:p>
    <w:p w:rsidR="008034A7" w:rsidRPr="007F4EB8" w:rsidRDefault="008034A7" w:rsidP="008034A7">
      <w:pPr>
        <w:pStyle w:val="Default"/>
        <w:ind w:right="-288"/>
        <w:jc w:val="center"/>
        <w:rPr>
          <w:rFonts w:ascii="Times New Roman" w:hAnsi="Times New Roman" w:cs="Times New Roman"/>
        </w:rPr>
      </w:pPr>
    </w:p>
    <w:p w:rsidR="008034A7" w:rsidRPr="007F4EB8" w:rsidRDefault="008034A7" w:rsidP="008034A7">
      <w:pPr>
        <w:pStyle w:val="Default"/>
        <w:ind w:right="-288"/>
        <w:jc w:val="both"/>
        <w:rPr>
          <w:rFonts w:ascii="Times New Roman" w:hAnsi="Times New Roman" w:cs="Times New Roman"/>
          <w:color w:val="00000A"/>
        </w:rPr>
      </w:pPr>
    </w:p>
    <w:p w:rsidR="00006DA9" w:rsidRDefault="005256B3" w:rsidP="007F4EB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lang w:val="hu-HU"/>
        </w:rPr>
        <w:t xml:space="preserve">1. </w:t>
      </w:r>
      <w:r w:rsidR="00DA4FB6">
        <w:rPr>
          <w:rFonts w:ascii="Times New Roman" w:eastAsia="Times New Roman" w:hAnsi="Times New Roman"/>
          <w:sz w:val="24"/>
          <w:szCs w:val="24"/>
          <w:lang w:val="hu-HU"/>
        </w:rPr>
        <w:t>Zenta község területén a</w:t>
      </w:r>
      <w:r w:rsidR="00006DA9">
        <w:rPr>
          <w:rFonts w:ascii="Times New Roman" w:eastAsia="Times New Roman" w:hAnsi="Times New Roman"/>
          <w:sz w:val="24"/>
          <w:szCs w:val="24"/>
          <w:lang w:val="hu-HU"/>
        </w:rPr>
        <w:t xml:space="preserve"> 2021. augusztus 15-re, </w:t>
      </w:r>
      <w:r w:rsidR="00006DA9">
        <w:rPr>
          <w:rFonts w:ascii="Times New Roman" w:hAnsi="Times New Roman"/>
          <w:sz w:val="24"/>
          <w:szCs w:val="24"/>
          <w:lang w:val="hu-HU"/>
        </w:rPr>
        <w:t>a helyi közösségek tanácstagjai megválasztásának lefolytatására</w:t>
      </w:r>
      <w:r w:rsidR="00006DA9">
        <w:rPr>
          <w:rFonts w:ascii="Times New Roman" w:hAnsi="Times New Roman"/>
          <w:lang w:val="hu-HU"/>
        </w:rPr>
        <w:t xml:space="preserve"> </w:t>
      </w:r>
      <w:r w:rsidR="00006DA9">
        <w:rPr>
          <w:rFonts w:ascii="Times New Roman" w:eastAsia="Times New Roman" w:hAnsi="Times New Roman"/>
          <w:sz w:val="24"/>
          <w:szCs w:val="24"/>
          <w:lang w:val="hu-HU"/>
        </w:rPr>
        <w:t xml:space="preserve">kiirt válsztásokra </w:t>
      </w:r>
      <w:r w:rsidR="00006DA9" w:rsidRPr="00DA4FB6">
        <w:rPr>
          <w:rFonts w:ascii="Times New Roman" w:eastAsia="Times New Roman" w:hAnsi="Times New Roman"/>
          <w:b/>
          <w:sz w:val="24"/>
          <w:szCs w:val="24"/>
          <w:lang w:val="hu-HU"/>
        </w:rPr>
        <w:t>MEGHATÁROZZUK</w:t>
      </w:r>
      <w:r w:rsidR="00006DA9">
        <w:rPr>
          <w:rFonts w:ascii="Times New Roman" w:eastAsia="Times New Roman" w:hAnsi="Times New Roman"/>
          <w:sz w:val="24"/>
          <w:szCs w:val="24"/>
          <w:lang w:val="hu-HU"/>
        </w:rPr>
        <w:t xml:space="preserve"> a szavazóhelyeket, mégpedig 9 szavazóhel</w:t>
      </w:r>
      <w:r w:rsidR="00DA4CF6">
        <w:rPr>
          <w:rFonts w:ascii="Times New Roman" w:eastAsia="Times New Roman" w:hAnsi="Times New Roman"/>
          <w:sz w:val="24"/>
          <w:szCs w:val="24"/>
          <w:lang w:val="hu-HU"/>
        </w:rPr>
        <w:t>y</w:t>
      </w:r>
      <w:r w:rsidR="00006DA9">
        <w:rPr>
          <w:rFonts w:ascii="Times New Roman" w:eastAsia="Times New Roman" w:hAnsi="Times New Roman"/>
          <w:sz w:val="24"/>
          <w:szCs w:val="24"/>
          <w:lang w:val="hu-HU"/>
        </w:rPr>
        <w:t>et Zent</w:t>
      </w:r>
      <w:r w:rsidR="00DA4CF6">
        <w:rPr>
          <w:rFonts w:ascii="Times New Roman" w:eastAsia="Times New Roman" w:hAnsi="Times New Roman"/>
          <w:sz w:val="24"/>
          <w:szCs w:val="24"/>
          <w:lang w:val="hu-HU"/>
        </w:rPr>
        <w:t>án</w:t>
      </w:r>
      <w:r w:rsidR="00006DA9">
        <w:rPr>
          <w:rFonts w:ascii="Times New Roman" w:eastAsia="Times New Roman" w:hAnsi="Times New Roman"/>
          <w:sz w:val="24"/>
          <w:szCs w:val="24"/>
          <w:lang w:val="hu-HU"/>
        </w:rPr>
        <w:t xml:space="preserve"> és </w:t>
      </w:r>
      <w:r w:rsidR="007975ED">
        <w:rPr>
          <w:rFonts w:ascii="Times New Roman" w:eastAsia="Times New Roman" w:hAnsi="Times New Roman"/>
          <w:sz w:val="24"/>
          <w:szCs w:val="24"/>
          <w:lang w:val="hu-HU"/>
        </w:rPr>
        <w:t>5</w:t>
      </w:r>
      <w:r w:rsidR="00006DA9">
        <w:rPr>
          <w:rFonts w:ascii="Times New Roman" w:eastAsia="Times New Roman" w:hAnsi="Times New Roman"/>
          <w:sz w:val="24"/>
          <w:szCs w:val="24"/>
          <w:lang w:val="hu-HU"/>
        </w:rPr>
        <w:t xml:space="preserve"> szavazóhe</w:t>
      </w:r>
      <w:r w:rsidR="00DA4CF6">
        <w:rPr>
          <w:rFonts w:ascii="Times New Roman" w:eastAsia="Times New Roman" w:hAnsi="Times New Roman"/>
          <w:sz w:val="24"/>
          <w:szCs w:val="24"/>
          <w:lang w:val="hu-HU"/>
        </w:rPr>
        <w:t>ly</w:t>
      </w:r>
      <w:r w:rsidR="00006DA9">
        <w:rPr>
          <w:rFonts w:ascii="Times New Roman" w:eastAsia="Times New Roman" w:hAnsi="Times New Roman"/>
          <w:sz w:val="24"/>
          <w:szCs w:val="24"/>
          <w:lang w:val="hu-HU"/>
        </w:rPr>
        <w:t>et a fal</w:t>
      </w:r>
      <w:r w:rsidR="00DA4CF6">
        <w:rPr>
          <w:rFonts w:ascii="Times New Roman" w:eastAsia="Times New Roman" w:hAnsi="Times New Roman"/>
          <w:sz w:val="24"/>
          <w:szCs w:val="24"/>
          <w:lang w:val="hu-HU"/>
        </w:rPr>
        <w:t>vakban, Felsőhegyen, Tornyoson, Keviben és Bogarason, az alábbiak szerint:</w:t>
      </w:r>
    </w:p>
    <w:p w:rsidR="005256B3" w:rsidRPr="002A7926" w:rsidRDefault="005256B3" w:rsidP="005256B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1"/>
        <w:gridCol w:w="3284"/>
        <w:gridCol w:w="2907"/>
        <w:gridCol w:w="6160"/>
      </w:tblGrid>
      <w:tr w:rsidR="005256B3" w:rsidRPr="002A7926" w:rsidTr="00E208BE">
        <w:trPr>
          <w:trHeight w:val="309"/>
        </w:trPr>
        <w:tc>
          <w:tcPr>
            <w:tcW w:w="1023" w:type="dxa"/>
            <w:shd w:val="clear" w:color="auto" w:fill="auto"/>
          </w:tcPr>
          <w:p w:rsidR="005256B3" w:rsidRPr="007F4EB8" w:rsidRDefault="005256B3" w:rsidP="00E208BE">
            <w:pPr>
              <w:pStyle w:val="NoSpacing"/>
              <w:jc w:val="center"/>
              <w:rPr>
                <w:rFonts w:ascii="Times New Roman" w:hAnsi="Times New Roman"/>
                <w:b/>
                <w:u w:val="single"/>
                <w:lang w:val="hu-HU"/>
              </w:rPr>
            </w:pPr>
            <w:r>
              <w:rPr>
                <w:rFonts w:ascii="Times New Roman" w:hAnsi="Times New Roman"/>
                <w:b/>
                <w:u w:val="single"/>
              </w:rPr>
              <w:t>БР. БИР.</w:t>
            </w:r>
            <w:r w:rsidRPr="007F4EB8">
              <w:rPr>
                <w:rFonts w:ascii="Times New Roman" w:hAnsi="Times New Roman"/>
                <w:b/>
                <w:u w:val="single"/>
              </w:rPr>
              <w:t>МЕСТА</w:t>
            </w:r>
          </w:p>
          <w:p w:rsidR="005256B3" w:rsidRPr="002A7926" w:rsidRDefault="005256B3" w:rsidP="00E208B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A7926">
              <w:rPr>
                <w:rFonts w:ascii="Times New Roman" w:hAnsi="Times New Roman"/>
                <w:b/>
                <w:u w:val="single"/>
              </w:rPr>
              <w:t>A VÁL</w:t>
            </w:r>
            <w:r>
              <w:rPr>
                <w:rFonts w:ascii="Times New Roman" w:hAnsi="Times New Roman"/>
                <w:b/>
                <w:u w:val="single"/>
              </w:rPr>
              <w:t>.</w:t>
            </w:r>
            <w:r w:rsidRPr="002A7926">
              <w:rPr>
                <w:rFonts w:ascii="Times New Roman" w:hAnsi="Times New Roman"/>
                <w:b/>
                <w:u w:val="single"/>
              </w:rPr>
              <w:t xml:space="preserve"> HELY</w:t>
            </w:r>
            <w:r>
              <w:rPr>
                <w:rFonts w:ascii="Times New Roman" w:hAnsi="Times New Roman"/>
                <w:b/>
                <w:u w:val="single"/>
              </w:rPr>
              <w:t xml:space="preserve"> SZÁMA</w:t>
            </w:r>
          </w:p>
        </w:tc>
        <w:tc>
          <w:tcPr>
            <w:tcW w:w="3345" w:type="dxa"/>
            <w:shd w:val="clear" w:color="auto" w:fill="auto"/>
          </w:tcPr>
          <w:p w:rsidR="005256B3" w:rsidRPr="002A7926" w:rsidRDefault="005256B3" w:rsidP="00E208BE">
            <w:pPr>
              <w:pStyle w:val="NoSpacing"/>
              <w:jc w:val="center"/>
              <w:rPr>
                <w:rFonts w:ascii="Times New Roman" w:hAnsi="Times New Roman"/>
                <w:b/>
                <w:u w:val="single"/>
              </w:rPr>
            </w:pPr>
            <w:r w:rsidRPr="002A7926">
              <w:rPr>
                <w:rFonts w:ascii="Times New Roman" w:hAnsi="Times New Roman"/>
                <w:b/>
                <w:u w:val="single"/>
              </w:rPr>
              <w:t>НАЗИВ БИРАЧКОГ МЕСТА</w:t>
            </w:r>
          </w:p>
          <w:p w:rsidR="005256B3" w:rsidRPr="002A7926" w:rsidRDefault="005256B3" w:rsidP="00E208BE">
            <w:pPr>
              <w:pStyle w:val="NoSpacing"/>
              <w:jc w:val="center"/>
              <w:rPr>
                <w:rFonts w:ascii="Times New Roman" w:hAnsi="Times New Roman"/>
                <w:b/>
                <w:u w:val="single"/>
              </w:rPr>
            </w:pPr>
            <w:r w:rsidRPr="002A7926">
              <w:rPr>
                <w:rFonts w:ascii="Times New Roman" w:hAnsi="Times New Roman"/>
                <w:b/>
                <w:u w:val="single"/>
              </w:rPr>
              <w:t>A VÁLASZTÓI HELY NEVE</w:t>
            </w:r>
          </w:p>
        </w:tc>
        <w:tc>
          <w:tcPr>
            <w:tcW w:w="3022" w:type="dxa"/>
            <w:shd w:val="clear" w:color="auto" w:fill="auto"/>
          </w:tcPr>
          <w:p w:rsidR="005256B3" w:rsidRPr="002A7926" w:rsidRDefault="005256B3" w:rsidP="00E208BE">
            <w:pPr>
              <w:pStyle w:val="NoSpacing"/>
              <w:jc w:val="center"/>
              <w:rPr>
                <w:rFonts w:ascii="Times New Roman" w:hAnsi="Times New Roman"/>
                <w:b/>
                <w:u w:val="single"/>
              </w:rPr>
            </w:pPr>
            <w:r w:rsidRPr="002A7926">
              <w:rPr>
                <w:rFonts w:ascii="Times New Roman" w:hAnsi="Times New Roman"/>
                <w:b/>
                <w:u w:val="single"/>
              </w:rPr>
              <w:t>АДРЕСА БИРАЧКОГ МЕСТА</w:t>
            </w:r>
          </w:p>
          <w:p w:rsidR="005256B3" w:rsidRPr="002A7926" w:rsidRDefault="005256B3" w:rsidP="00E208BE">
            <w:pPr>
              <w:pStyle w:val="NoSpacing"/>
              <w:jc w:val="center"/>
              <w:rPr>
                <w:rFonts w:ascii="Times New Roman" w:hAnsi="Times New Roman"/>
                <w:b/>
                <w:u w:val="single"/>
              </w:rPr>
            </w:pPr>
            <w:r w:rsidRPr="002A7926">
              <w:rPr>
                <w:rFonts w:ascii="Times New Roman" w:hAnsi="Times New Roman"/>
                <w:b/>
                <w:u w:val="single"/>
              </w:rPr>
              <w:t>A VÁLASZTÓI HELY CÍME</w:t>
            </w:r>
          </w:p>
        </w:tc>
        <w:tc>
          <w:tcPr>
            <w:tcW w:w="6502" w:type="dxa"/>
            <w:shd w:val="clear" w:color="auto" w:fill="auto"/>
          </w:tcPr>
          <w:p w:rsidR="005256B3" w:rsidRPr="002A7926" w:rsidRDefault="005256B3" w:rsidP="00E208BE">
            <w:pPr>
              <w:pStyle w:val="NoSpacing"/>
              <w:jc w:val="center"/>
              <w:rPr>
                <w:rFonts w:ascii="Times New Roman" w:hAnsi="Times New Roman"/>
                <w:b/>
                <w:u w:val="single"/>
              </w:rPr>
            </w:pPr>
            <w:r w:rsidRPr="002A7926">
              <w:rPr>
                <w:rFonts w:ascii="Times New Roman" w:hAnsi="Times New Roman"/>
                <w:b/>
                <w:u w:val="single"/>
              </w:rPr>
              <w:t>ПОДРУЧЈЕ КОЈЕ ОБУХВАТА БИРАЧКО МЕСТО</w:t>
            </w:r>
          </w:p>
          <w:p w:rsidR="005256B3" w:rsidRPr="002A7926" w:rsidRDefault="005256B3" w:rsidP="00E208BE">
            <w:pPr>
              <w:pStyle w:val="NoSpacing"/>
              <w:jc w:val="center"/>
              <w:rPr>
                <w:rFonts w:ascii="Times New Roman" w:hAnsi="Times New Roman"/>
                <w:b/>
                <w:u w:val="single"/>
              </w:rPr>
            </w:pPr>
            <w:r w:rsidRPr="002A7926">
              <w:rPr>
                <w:rFonts w:ascii="Times New Roman" w:hAnsi="Times New Roman"/>
                <w:b/>
                <w:u w:val="single"/>
              </w:rPr>
              <w:t>A VÁLASZTÓI HELY TERÜLETE</w:t>
            </w:r>
          </w:p>
        </w:tc>
      </w:tr>
      <w:tr w:rsidR="005256B3" w:rsidRPr="002A7926" w:rsidTr="00E208BE">
        <w:trPr>
          <w:trHeight w:val="765"/>
        </w:trPr>
        <w:tc>
          <w:tcPr>
            <w:tcW w:w="1023" w:type="dxa"/>
            <w:shd w:val="clear" w:color="auto" w:fill="auto"/>
            <w:hideMark/>
          </w:tcPr>
          <w:p w:rsidR="005256B3" w:rsidRPr="001A50D7" w:rsidRDefault="005256B3" w:rsidP="00E2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50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5" w:type="dxa"/>
            <w:shd w:val="clear" w:color="auto" w:fill="auto"/>
            <w:hideMark/>
          </w:tcPr>
          <w:p w:rsidR="005256B3" w:rsidRPr="002A7926" w:rsidRDefault="005256B3" w:rsidP="00E2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A7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МЗ "ЦЕНТАР-ТОПАРТ"</w:t>
            </w:r>
          </w:p>
          <w:p w:rsidR="005256B3" w:rsidRPr="002A7926" w:rsidRDefault="005256B3" w:rsidP="00E2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/>
              </w:rPr>
            </w:pPr>
            <w:r w:rsidRPr="002A7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u-HU"/>
              </w:rPr>
              <w:t>„CENTAR-TÓPART” HK</w:t>
            </w:r>
          </w:p>
        </w:tc>
        <w:tc>
          <w:tcPr>
            <w:tcW w:w="3022" w:type="dxa"/>
            <w:shd w:val="clear" w:color="auto" w:fill="auto"/>
            <w:hideMark/>
          </w:tcPr>
          <w:p w:rsidR="005256B3" w:rsidRPr="001A50D7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Сента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Миклоша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Раднотија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15</w:t>
            </w:r>
          </w:p>
          <w:p w:rsidR="005256B3" w:rsidRPr="001A50D7" w:rsidRDefault="005256B3" w:rsidP="00E208BE">
            <w:pPr>
              <w:rPr>
                <w:rFonts w:cs="Calibri"/>
                <w:color w:val="000000"/>
              </w:rPr>
            </w:pPr>
            <w:proofErr w:type="spellStart"/>
            <w:r w:rsidRPr="001A50D7">
              <w:rPr>
                <w:rFonts w:ascii="Times New Roman" w:hAnsi="Times New Roman"/>
                <w:color w:val="000000"/>
              </w:rPr>
              <w:t>Zenta</w:t>
            </w:r>
            <w:proofErr w:type="spellEnd"/>
            <w:r w:rsidRPr="001A50D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A50D7">
              <w:rPr>
                <w:rFonts w:ascii="Times New Roman" w:hAnsi="Times New Roman"/>
                <w:color w:val="000000"/>
              </w:rPr>
              <w:t>Radnóti</w:t>
            </w:r>
            <w:proofErr w:type="spellEnd"/>
            <w:r w:rsidRPr="001A50D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A50D7">
              <w:rPr>
                <w:rFonts w:ascii="Times New Roman" w:hAnsi="Times New Roman"/>
                <w:color w:val="000000"/>
              </w:rPr>
              <w:t>Miklós</w:t>
            </w:r>
            <w:proofErr w:type="spellEnd"/>
            <w:r w:rsidRPr="001A50D7">
              <w:rPr>
                <w:rFonts w:ascii="Times New Roman" w:hAnsi="Times New Roman"/>
                <w:color w:val="000000"/>
              </w:rPr>
              <w:t xml:space="preserve"> 15. </w:t>
            </w:r>
            <w:proofErr w:type="spellStart"/>
            <w:proofErr w:type="gramStart"/>
            <w:r w:rsidRPr="001A50D7">
              <w:rPr>
                <w:rFonts w:ascii="Times New Roman" w:hAnsi="Times New Roman"/>
                <w:color w:val="000000"/>
              </w:rPr>
              <w:t>sz</w:t>
            </w:r>
            <w:proofErr w:type="spellEnd"/>
            <w:proofErr w:type="gramEnd"/>
            <w:r w:rsidRPr="001A50D7">
              <w:rPr>
                <w:rFonts w:ascii="Times New Roman" w:hAnsi="Times New Roman"/>
                <w:color w:val="000000"/>
              </w:rPr>
              <w:t>.</w:t>
            </w:r>
          </w:p>
          <w:p w:rsidR="005256B3" w:rsidRPr="001A50D7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2" w:type="dxa"/>
            <w:shd w:val="clear" w:color="auto" w:fill="auto"/>
            <w:hideMark/>
          </w:tcPr>
          <w:p w:rsidR="005256B3" w:rsidRPr="007373B6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373B6">
              <w:rPr>
                <w:rFonts w:ascii="Times New Roman" w:eastAsia="Times New Roman" w:hAnsi="Times New Roman"/>
                <w:color w:val="000000"/>
              </w:rPr>
              <w:t xml:space="preserve">3.реон,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Арпадова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35-109 и 40-100,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Ади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Ендреа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28-84 и 33-89,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Бранислава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Нушића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Војислава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Илића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Давидова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Костолањи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Дежеа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Секфи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Ђерша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Дудаш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Ђуле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Бенедек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Елека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Зелена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Кодаљ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Золтана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Чука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Золтана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Иве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Андрића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Фабри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Јенеа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Ач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Јожефа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Јокаи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Мора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Миксат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Калмана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Киш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кез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Сентелеки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Корнела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Маријина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Радноти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Миклоша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Мирослава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Антића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Нови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шор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Петефи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Шандора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бб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2-80 и 53-55,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Предгардски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венац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33-159 (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парни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непарни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),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Ракоцијева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Стевана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Бугарског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Теодора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Брановачког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Топартска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39-95 и 46-102,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Топартски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дуж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Ћурчијска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Фехер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Ференца</w:t>
            </w:r>
            <w:proofErr w:type="spellEnd"/>
          </w:p>
        </w:tc>
      </w:tr>
      <w:tr w:rsidR="005256B3" w:rsidRPr="002A7926" w:rsidTr="00E208BE">
        <w:trPr>
          <w:trHeight w:val="765"/>
        </w:trPr>
        <w:tc>
          <w:tcPr>
            <w:tcW w:w="1023" w:type="dxa"/>
            <w:shd w:val="clear" w:color="auto" w:fill="auto"/>
            <w:hideMark/>
          </w:tcPr>
          <w:p w:rsidR="005256B3" w:rsidRPr="001A50D7" w:rsidRDefault="005256B3" w:rsidP="00E2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50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5" w:type="dxa"/>
            <w:shd w:val="clear" w:color="auto" w:fill="auto"/>
            <w:hideMark/>
          </w:tcPr>
          <w:p w:rsidR="005256B3" w:rsidRPr="00061C72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61C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ДЕЧЈИ ВРТИЋ "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ДУГА-</w:t>
            </w:r>
            <w:r w:rsidRPr="00061C72">
              <w:rPr>
                <w:rFonts w:ascii="Times New Roman" w:eastAsia="TimesNewRomanPSMT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061C72">
              <w:rPr>
                <w:rFonts w:ascii="Times New Roman" w:eastAsia="TimesNewRomanPSMT" w:hAnsi="Times New Roman"/>
                <w:b/>
                <w:sz w:val="24"/>
                <w:szCs w:val="24"/>
              </w:rPr>
              <w:t>SZIVÁRVÁNY</w:t>
            </w:r>
            <w:r w:rsidRPr="00061C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3022" w:type="dxa"/>
            <w:shd w:val="clear" w:color="auto" w:fill="auto"/>
            <w:hideMark/>
          </w:tcPr>
          <w:p w:rsidR="005256B3" w:rsidRPr="001A50D7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Сента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Златне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греде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7</w:t>
            </w:r>
          </w:p>
          <w:p w:rsidR="005256B3" w:rsidRPr="001A50D7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Zenta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Szép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utca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7. </w:t>
            </w:r>
            <w:proofErr w:type="spellStart"/>
            <w:proofErr w:type="gram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sz</w:t>
            </w:r>
            <w:proofErr w:type="spellEnd"/>
            <w:proofErr w:type="gram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2" w:type="dxa"/>
            <w:shd w:val="clear" w:color="auto" w:fill="auto"/>
            <w:hideMark/>
          </w:tcPr>
          <w:p w:rsidR="005256B3" w:rsidRPr="007373B6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373B6">
              <w:rPr>
                <w:rFonts w:ascii="Times New Roman" w:eastAsia="Times New Roman" w:hAnsi="Times New Roman"/>
                <w:color w:val="000000"/>
              </w:rPr>
              <w:t xml:space="preserve">1.реон, 2.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реон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Ади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Ендреа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1-31 и 2-28,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Ађанска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Арпадова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1-33 и 2-38,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Вука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Караџића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Главни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трг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Доситеја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Обрадовића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Ђена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Брановачког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Златне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греде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Јована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Ђорђевића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Кеј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Тисин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цвет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1-5  и 2-6/б,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Лађарска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Народне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баште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Предградски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венац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1-32 (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парни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непарни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бројеви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),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Светог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Саве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Стевана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Сремца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Топартска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1-37 и 2-44,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Трг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Јоце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Вујића</w:t>
            </w:r>
            <w:proofErr w:type="spellEnd"/>
          </w:p>
        </w:tc>
      </w:tr>
      <w:tr w:rsidR="005256B3" w:rsidRPr="002A7926" w:rsidTr="00E208BE">
        <w:trPr>
          <w:trHeight w:val="765"/>
        </w:trPr>
        <w:tc>
          <w:tcPr>
            <w:tcW w:w="1023" w:type="dxa"/>
            <w:shd w:val="clear" w:color="auto" w:fill="auto"/>
            <w:hideMark/>
          </w:tcPr>
          <w:p w:rsidR="005256B3" w:rsidRPr="001A50D7" w:rsidRDefault="005256B3" w:rsidP="00E2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50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345" w:type="dxa"/>
            <w:shd w:val="clear" w:color="auto" w:fill="auto"/>
            <w:hideMark/>
          </w:tcPr>
          <w:p w:rsidR="005256B3" w:rsidRPr="00991DE1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91D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УДРУЖЕЊЕ САМОСТАЛНИХ ПРИВРЕДНИКА</w:t>
            </w:r>
          </w:p>
          <w:p w:rsidR="005256B3" w:rsidRPr="00991DE1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91DE1">
              <w:rPr>
                <w:rFonts w:ascii="Times New Roman" w:hAnsi="Times New Roman"/>
                <w:b/>
                <w:sz w:val="24"/>
                <w:szCs w:val="24"/>
              </w:rPr>
              <w:t>ÖNÁLLÓ IPAROSOK EGYESÜLETE</w:t>
            </w:r>
          </w:p>
        </w:tc>
        <w:tc>
          <w:tcPr>
            <w:tcW w:w="3022" w:type="dxa"/>
            <w:shd w:val="clear" w:color="auto" w:fill="auto"/>
            <w:hideMark/>
          </w:tcPr>
          <w:p w:rsidR="005256B3" w:rsidRPr="001A50D7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Сента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Бошка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Југовића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24</w:t>
            </w:r>
          </w:p>
          <w:p w:rsidR="005256B3" w:rsidRPr="001A50D7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Zenta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Boška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Jugovića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24. </w:t>
            </w:r>
            <w:proofErr w:type="spellStart"/>
            <w:proofErr w:type="gram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sz</w:t>
            </w:r>
            <w:proofErr w:type="spellEnd"/>
            <w:proofErr w:type="gram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2" w:type="dxa"/>
            <w:shd w:val="clear" w:color="auto" w:fill="auto"/>
            <w:hideMark/>
          </w:tcPr>
          <w:p w:rsidR="005256B3" w:rsidRPr="007373B6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Бошка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Југовића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Владимира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Николића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Главна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улица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1-25 и 2-38,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Змај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Јове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Јовановића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Јесења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Кратка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Поштанска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1-33 и 2-30,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Сечењијев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трг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Танчич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Михаља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Ференца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Хајслера</w:t>
            </w:r>
            <w:proofErr w:type="spellEnd"/>
          </w:p>
        </w:tc>
      </w:tr>
      <w:tr w:rsidR="005256B3" w:rsidRPr="002A7926" w:rsidTr="00E208BE">
        <w:trPr>
          <w:trHeight w:val="1530"/>
        </w:trPr>
        <w:tc>
          <w:tcPr>
            <w:tcW w:w="1023" w:type="dxa"/>
            <w:shd w:val="clear" w:color="auto" w:fill="auto"/>
            <w:hideMark/>
          </w:tcPr>
          <w:p w:rsidR="005256B3" w:rsidRPr="001A50D7" w:rsidRDefault="005256B3" w:rsidP="00E2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50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5" w:type="dxa"/>
            <w:shd w:val="clear" w:color="auto" w:fill="auto"/>
            <w:hideMark/>
          </w:tcPr>
          <w:p w:rsidR="005256B3" w:rsidRPr="00E66658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666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МЗ "КЕРТЕК"</w:t>
            </w:r>
          </w:p>
          <w:p w:rsidR="005256B3" w:rsidRPr="002A7926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66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"КЕРТЕК" HK</w:t>
            </w:r>
          </w:p>
        </w:tc>
        <w:tc>
          <w:tcPr>
            <w:tcW w:w="3022" w:type="dxa"/>
            <w:shd w:val="clear" w:color="auto" w:fill="auto"/>
            <w:hideMark/>
          </w:tcPr>
          <w:p w:rsidR="005256B3" w:rsidRPr="001A50D7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Сента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Јожеф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Атила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54</w:t>
            </w:r>
          </w:p>
          <w:p w:rsidR="005256B3" w:rsidRPr="001A50D7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hu-HU"/>
              </w:rPr>
              <w:t xml:space="preserve">Zenta, </w:t>
            </w:r>
            <w:proofErr w:type="spellStart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József</w:t>
            </w:r>
            <w:proofErr w:type="spellEnd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Attila </w:t>
            </w:r>
            <w:proofErr w:type="spellStart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utca</w:t>
            </w:r>
            <w:proofErr w:type="spellEnd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54. </w:t>
            </w:r>
            <w:proofErr w:type="spellStart"/>
            <w:proofErr w:type="gramStart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sz</w:t>
            </w:r>
            <w:proofErr w:type="spellEnd"/>
            <w:proofErr w:type="gramEnd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2" w:type="dxa"/>
            <w:shd w:val="clear" w:color="auto" w:fill="auto"/>
            <w:hideMark/>
          </w:tcPr>
          <w:p w:rsidR="005256B3" w:rsidRPr="0017425A" w:rsidRDefault="005256B3" w:rsidP="00E208BE">
            <w:pPr>
              <w:pStyle w:val="NoSpacing"/>
              <w:rPr>
                <w:rFonts w:ascii="Times New Roman" w:hAnsi="Times New Roman"/>
              </w:rPr>
            </w:pPr>
            <w:r w:rsidRPr="007373B6">
              <w:rPr>
                <w:rFonts w:ascii="Times New Roman" w:hAnsi="Times New Roman"/>
              </w:rPr>
              <w:t xml:space="preserve">4. </w:t>
            </w:r>
            <w:proofErr w:type="spellStart"/>
            <w:proofErr w:type="gramStart"/>
            <w:r w:rsidRPr="007373B6">
              <w:rPr>
                <w:rFonts w:ascii="Times New Roman" w:hAnsi="Times New Roman"/>
              </w:rPr>
              <w:t>реон</w:t>
            </w:r>
            <w:proofErr w:type="spellEnd"/>
            <w:proofErr w:type="gramEnd"/>
            <w:r w:rsidRPr="007373B6">
              <w:rPr>
                <w:rFonts w:ascii="Times New Roman" w:hAnsi="Times New Roman"/>
              </w:rPr>
              <w:t xml:space="preserve">, 5. </w:t>
            </w:r>
            <w:proofErr w:type="spellStart"/>
            <w:proofErr w:type="gramStart"/>
            <w:r w:rsidRPr="007373B6">
              <w:rPr>
                <w:rFonts w:ascii="Times New Roman" w:hAnsi="Times New Roman"/>
              </w:rPr>
              <w:t>реон</w:t>
            </w:r>
            <w:proofErr w:type="spellEnd"/>
            <w:proofErr w:type="gramEnd"/>
            <w:r w:rsidRPr="007373B6">
              <w:rPr>
                <w:rFonts w:ascii="Times New Roman" w:hAnsi="Times New Roman"/>
              </w:rPr>
              <w:t xml:space="preserve">, 6. </w:t>
            </w:r>
            <w:proofErr w:type="spellStart"/>
            <w:proofErr w:type="gramStart"/>
            <w:r w:rsidRPr="007373B6">
              <w:rPr>
                <w:rFonts w:ascii="Times New Roman" w:hAnsi="Times New Roman"/>
              </w:rPr>
              <w:t>реон</w:t>
            </w:r>
            <w:proofErr w:type="spellEnd"/>
            <w:proofErr w:type="gramEnd"/>
            <w:r w:rsidRPr="007373B6">
              <w:rPr>
                <w:rFonts w:ascii="Times New Roman" w:hAnsi="Times New Roman"/>
              </w:rPr>
              <w:t xml:space="preserve">, 8. </w:t>
            </w:r>
            <w:proofErr w:type="spellStart"/>
            <w:r w:rsidRPr="007373B6">
              <w:rPr>
                <w:rFonts w:ascii="Times New Roman" w:hAnsi="Times New Roman"/>
              </w:rPr>
              <w:t>Марта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Алекса</w:t>
            </w:r>
            <w:proofErr w:type="spellEnd"/>
            <w:r w:rsidRPr="007373B6">
              <w:rPr>
                <w:rFonts w:ascii="Times New Roman" w:hAnsi="Times New Roman"/>
              </w:rPr>
              <w:t xml:space="preserve"> </w:t>
            </w:r>
            <w:proofErr w:type="spellStart"/>
            <w:r w:rsidRPr="007373B6">
              <w:rPr>
                <w:rFonts w:ascii="Times New Roman" w:hAnsi="Times New Roman"/>
              </w:rPr>
              <w:t>Шантића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Бакарска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Бакош</w:t>
            </w:r>
            <w:proofErr w:type="spellEnd"/>
            <w:r w:rsidRPr="007373B6">
              <w:rPr>
                <w:rFonts w:ascii="Times New Roman" w:hAnsi="Times New Roman"/>
              </w:rPr>
              <w:t xml:space="preserve"> </w:t>
            </w:r>
            <w:proofErr w:type="spellStart"/>
            <w:r w:rsidRPr="007373B6">
              <w:rPr>
                <w:rFonts w:ascii="Times New Roman" w:hAnsi="Times New Roman"/>
              </w:rPr>
              <w:t>Калмана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Баштенска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Босанска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Вардарска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Возарска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Гајева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Делиградска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Др</w:t>
            </w:r>
            <w:proofErr w:type="spellEnd"/>
            <w:r w:rsidRPr="007373B6">
              <w:rPr>
                <w:rFonts w:ascii="Times New Roman" w:hAnsi="Times New Roman"/>
              </w:rPr>
              <w:t xml:space="preserve"> </w:t>
            </w:r>
            <w:proofErr w:type="spellStart"/>
            <w:r w:rsidRPr="007373B6">
              <w:rPr>
                <w:rFonts w:ascii="Times New Roman" w:hAnsi="Times New Roman"/>
              </w:rPr>
              <w:t>Гере</w:t>
            </w:r>
            <w:proofErr w:type="spellEnd"/>
            <w:r w:rsidRPr="007373B6">
              <w:rPr>
                <w:rFonts w:ascii="Times New Roman" w:hAnsi="Times New Roman"/>
              </w:rPr>
              <w:t xml:space="preserve"> </w:t>
            </w:r>
            <w:proofErr w:type="spellStart"/>
            <w:r w:rsidRPr="007373B6">
              <w:rPr>
                <w:rFonts w:ascii="Times New Roman" w:hAnsi="Times New Roman"/>
              </w:rPr>
              <w:t>Иштвана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Дринска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Ђуре</w:t>
            </w:r>
            <w:proofErr w:type="spellEnd"/>
            <w:r w:rsidRPr="007373B6">
              <w:rPr>
                <w:rFonts w:ascii="Times New Roman" w:hAnsi="Times New Roman"/>
              </w:rPr>
              <w:t xml:space="preserve"> </w:t>
            </w:r>
            <w:proofErr w:type="spellStart"/>
            <w:r w:rsidRPr="007373B6">
              <w:rPr>
                <w:rFonts w:ascii="Times New Roman" w:hAnsi="Times New Roman"/>
              </w:rPr>
              <w:t>Даничића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Ђуре</w:t>
            </w:r>
            <w:proofErr w:type="spellEnd"/>
            <w:r w:rsidRPr="007373B6">
              <w:rPr>
                <w:rFonts w:ascii="Times New Roman" w:hAnsi="Times New Roman"/>
              </w:rPr>
              <w:t xml:space="preserve"> </w:t>
            </w:r>
            <w:proofErr w:type="spellStart"/>
            <w:r w:rsidRPr="007373B6">
              <w:rPr>
                <w:rFonts w:ascii="Times New Roman" w:hAnsi="Times New Roman"/>
              </w:rPr>
              <w:t>Ђаковића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Ес</w:t>
            </w:r>
            <w:proofErr w:type="spellEnd"/>
            <w:r w:rsidRPr="007373B6">
              <w:rPr>
                <w:rFonts w:ascii="Times New Roman" w:hAnsi="Times New Roman"/>
              </w:rPr>
              <w:t xml:space="preserve"> </w:t>
            </w:r>
            <w:proofErr w:type="spellStart"/>
            <w:r w:rsidRPr="007373B6">
              <w:rPr>
                <w:rFonts w:ascii="Times New Roman" w:hAnsi="Times New Roman"/>
              </w:rPr>
              <w:t>Сабо</w:t>
            </w:r>
            <w:proofErr w:type="spellEnd"/>
            <w:r w:rsidRPr="007373B6">
              <w:rPr>
                <w:rFonts w:ascii="Times New Roman" w:hAnsi="Times New Roman"/>
              </w:rPr>
              <w:t xml:space="preserve"> </w:t>
            </w:r>
            <w:proofErr w:type="spellStart"/>
            <w:r w:rsidRPr="007373B6">
              <w:rPr>
                <w:rFonts w:ascii="Times New Roman" w:hAnsi="Times New Roman"/>
              </w:rPr>
              <w:t>Јаноша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Есе</w:t>
            </w:r>
            <w:proofErr w:type="spellEnd"/>
            <w:r w:rsidRPr="007373B6">
              <w:rPr>
                <w:rFonts w:ascii="Times New Roman" w:hAnsi="Times New Roman"/>
              </w:rPr>
              <w:t xml:space="preserve"> </w:t>
            </w:r>
            <w:proofErr w:type="spellStart"/>
            <w:r w:rsidRPr="007373B6">
              <w:rPr>
                <w:rFonts w:ascii="Times New Roman" w:hAnsi="Times New Roman"/>
              </w:rPr>
              <w:t>Тамаша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Есперанто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Железничка</w:t>
            </w:r>
            <w:proofErr w:type="spellEnd"/>
            <w:r w:rsidRPr="007373B6">
              <w:rPr>
                <w:rFonts w:ascii="Times New Roman" w:hAnsi="Times New Roman"/>
              </w:rPr>
              <w:t xml:space="preserve"> 38-94 (</w:t>
            </w:r>
            <w:proofErr w:type="spellStart"/>
            <w:r w:rsidRPr="007373B6">
              <w:rPr>
                <w:rFonts w:ascii="Times New Roman" w:hAnsi="Times New Roman"/>
              </w:rPr>
              <w:t>парни</w:t>
            </w:r>
            <w:proofErr w:type="spellEnd"/>
            <w:r w:rsidRPr="007373B6">
              <w:rPr>
                <w:rFonts w:ascii="Times New Roman" w:hAnsi="Times New Roman"/>
              </w:rPr>
              <w:t xml:space="preserve"> </w:t>
            </w:r>
            <w:proofErr w:type="spellStart"/>
            <w:r w:rsidRPr="007373B6">
              <w:rPr>
                <w:rFonts w:ascii="Times New Roman" w:hAnsi="Times New Roman"/>
              </w:rPr>
              <w:t>бројеви</w:t>
            </w:r>
            <w:proofErr w:type="spellEnd"/>
            <w:r w:rsidRPr="007373B6">
              <w:rPr>
                <w:rFonts w:ascii="Times New Roman" w:hAnsi="Times New Roman"/>
              </w:rPr>
              <w:t xml:space="preserve">), </w:t>
            </w:r>
            <w:proofErr w:type="spellStart"/>
            <w:r w:rsidRPr="007373B6">
              <w:rPr>
                <w:rFonts w:ascii="Times New Roman" w:hAnsi="Times New Roman"/>
              </w:rPr>
              <w:t>Јаше</w:t>
            </w:r>
            <w:proofErr w:type="spellEnd"/>
            <w:r w:rsidRPr="007373B6">
              <w:rPr>
                <w:rFonts w:ascii="Times New Roman" w:hAnsi="Times New Roman"/>
              </w:rPr>
              <w:t xml:space="preserve"> </w:t>
            </w:r>
            <w:proofErr w:type="spellStart"/>
            <w:r w:rsidRPr="007373B6">
              <w:rPr>
                <w:rFonts w:ascii="Times New Roman" w:hAnsi="Times New Roman"/>
              </w:rPr>
              <w:t>Игњатовића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Јожеф</w:t>
            </w:r>
            <w:proofErr w:type="spellEnd"/>
            <w:r w:rsidRPr="007373B6">
              <w:rPr>
                <w:rFonts w:ascii="Times New Roman" w:hAnsi="Times New Roman"/>
              </w:rPr>
              <w:t xml:space="preserve"> </w:t>
            </w:r>
            <w:proofErr w:type="spellStart"/>
            <w:r w:rsidRPr="007373B6">
              <w:rPr>
                <w:rFonts w:ascii="Times New Roman" w:hAnsi="Times New Roman"/>
              </w:rPr>
              <w:t>Атиле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Карјадски</w:t>
            </w:r>
            <w:proofErr w:type="spellEnd"/>
            <w:r w:rsidRPr="007373B6">
              <w:rPr>
                <w:rFonts w:ascii="Times New Roman" w:hAnsi="Times New Roman"/>
              </w:rPr>
              <w:t xml:space="preserve"> </w:t>
            </w:r>
            <w:proofErr w:type="spellStart"/>
            <w:r w:rsidRPr="007373B6">
              <w:rPr>
                <w:rFonts w:ascii="Times New Roman" w:hAnsi="Times New Roman"/>
              </w:rPr>
              <w:t>пут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Киш</w:t>
            </w:r>
            <w:proofErr w:type="spellEnd"/>
            <w:r w:rsidRPr="007373B6">
              <w:rPr>
                <w:rFonts w:ascii="Times New Roman" w:hAnsi="Times New Roman"/>
              </w:rPr>
              <w:t xml:space="preserve"> </w:t>
            </w:r>
            <w:proofErr w:type="spellStart"/>
            <w:r w:rsidRPr="007373B6">
              <w:rPr>
                <w:rFonts w:ascii="Times New Roman" w:hAnsi="Times New Roman"/>
              </w:rPr>
              <w:t>Ференца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Лазара</w:t>
            </w:r>
            <w:proofErr w:type="spellEnd"/>
            <w:r w:rsidRPr="007373B6">
              <w:rPr>
                <w:rFonts w:ascii="Times New Roman" w:hAnsi="Times New Roman"/>
              </w:rPr>
              <w:t xml:space="preserve"> </w:t>
            </w:r>
            <w:proofErr w:type="spellStart"/>
            <w:r w:rsidRPr="007373B6">
              <w:rPr>
                <w:rFonts w:ascii="Times New Roman" w:hAnsi="Times New Roman"/>
              </w:rPr>
              <w:t>Славнића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Лазе</w:t>
            </w:r>
            <w:proofErr w:type="spellEnd"/>
            <w:r w:rsidRPr="007373B6">
              <w:rPr>
                <w:rFonts w:ascii="Times New Roman" w:hAnsi="Times New Roman"/>
              </w:rPr>
              <w:t xml:space="preserve"> </w:t>
            </w:r>
            <w:proofErr w:type="spellStart"/>
            <w:r w:rsidRPr="007373B6">
              <w:rPr>
                <w:rFonts w:ascii="Times New Roman" w:hAnsi="Times New Roman"/>
              </w:rPr>
              <w:t>Костића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Лугарска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Љубјанска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Молнар</w:t>
            </w:r>
            <w:proofErr w:type="spellEnd"/>
            <w:r w:rsidRPr="007373B6">
              <w:rPr>
                <w:rFonts w:ascii="Times New Roman" w:hAnsi="Times New Roman"/>
              </w:rPr>
              <w:t xml:space="preserve"> </w:t>
            </w:r>
            <w:proofErr w:type="spellStart"/>
            <w:r w:rsidRPr="007373B6">
              <w:rPr>
                <w:rFonts w:ascii="Times New Roman" w:hAnsi="Times New Roman"/>
              </w:rPr>
              <w:t>Петера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Моравска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Мориц</w:t>
            </w:r>
            <w:proofErr w:type="spellEnd"/>
            <w:r w:rsidRPr="007373B6">
              <w:rPr>
                <w:rFonts w:ascii="Times New Roman" w:hAnsi="Times New Roman"/>
              </w:rPr>
              <w:t xml:space="preserve"> </w:t>
            </w:r>
            <w:proofErr w:type="spellStart"/>
            <w:r w:rsidRPr="007373B6">
              <w:rPr>
                <w:rFonts w:ascii="Times New Roman" w:hAnsi="Times New Roman"/>
              </w:rPr>
              <w:t>Жигмонда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Нишка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Омладинска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Пољопривредна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Прилепска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Пролетерска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Радничка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Ратарска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Сарајевска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Светозара</w:t>
            </w:r>
            <w:proofErr w:type="spellEnd"/>
            <w:r w:rsidRPr="007373B6">
              <w:rPr>
                <w:rFonts w:ascii="Times New Roman" w:hAnsi="Times New Roman"/>
              </w:rPr>
              <w:t xml:space="preserve"> </w:t>
            </w:r>
            <w:proofErr w:type="spellStart"/>
            <w:r w:rsidRPr="007373B6">
              <w:rPr>
                <w:rFonts w:ascii="Times New Roman" w:hAnsi="Times New Roman"/>
              </w:rPr>
              <w:t>Марковића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Скадарска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Скопљанска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Стевана</w:t>
            </w:r>
            <w:proofErr w:type="spellEnd"/>
            <w:r w:rsidRPr="007373B6">
              <w:rPr>
                <w:rFonts w:ascii="Times New Roman" w:hAnsi="Times New Roman"/>
              </w:rPr>
              <w:t xml:space="preserve"> </w:t>
            </w:r>
            <w:proofErr w:type="spellStart"/>
            <w:r w:rsidRPr="007373B6">
              <w:rPr>
                <w:rFonts w:ascii="Times New Roman" w:hAnsi="Times New Roman"/>
              </w:rPr>
              <w:t>Синђелића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Торњошки</w:t>
            </w:r>
            <w:proofErr w:type="spellEnd"/>
            <w:r w:rsidRPr="007373B6">
              <w:rPr>
                <w:rFonts w:ascii="Times New Roman" w:hAnsi="Times New Roman"/>
              </w:rPr>
              <w:t xml:space="preserve"> </w:t>
            </w:r>
            <w:proofErr w:type="spellStart"/>
            <w:r w:rsidRPr="007373B6">
              <w:rPr>
                <w:rFonts w:ascii="Times New Roman" w:hAnsi="Times New Roman"/>
              </w:rPr>
              <w:t>пут</w:t>
            </w:r>
            <w:proofErr w:type="spellEnd"/>
            <w:r w:rsidRPr="007373B6">
              <w:rPr>
                <w:rFonts w:ascii="Times New Roman" w:hAnsi="Times New Roman"/>
              </w:rPr>
              <w:t xml:space="preserve"> </w:t>
            </w:r>
            <w:proofErr w:type="spellStart"/>
            <w:r w:rsidRPr="007373B6">
              <w:rPr>
                <w:rFonts w:ascii="Times New Roman" w:hAnsi="Times New Roman"/>
              </w:rPr>
              <w:t>бб</w:t>
            </w:r>
            <w:proofErr w:type="spellEnd"/>
            <w:r w:rsidRPr="007373B6">
              <w:rPr>
                <w:rFonts w:ascii="Times New Roman" w:hAnsi="Times New Roman"/>
              </w:rPr>
              <w:t>, 1-109 (</w:t>
            </w:r>
            <w:proofErr w:type="spellStart"/>
            <w:r w:rsidRPr="007373B6">
              <w:rPr>
                <w:rFonts w:ascii="Times New Roman" w:hAnsi="Times New Roman"/>
              </w:rPr>
              <w:t>непарни</w:t>
            </w:r>
            <w:proofErr w:type="spellEnd"/>
            <w:r w:rsidRPr="007373B6">
              <w:rPr>
                <w:rFonts w:ascii="Times New Roman" w:hAnsi="Times New Roman"/>
              </w:rPr>
              <w:t xml:space="preserve"> </w:t>
            </w:r>
            <w:proofErr w:type="spellStart"/>
            <w:r w:rsidRPr="007373B6">
              <w:rPr>
                <w:rFonts w:ascii="Times New Roman" w:hAnsi="Times New Roman"/>
              </w:rPr>
              <w:t>бројеви</w:t>
            </w:r>
            <w:proofErr w:type="spellEnd"/>
            <w:r w:rsidRPr="007373B6">
              <w:rPr>
                <w:rFonts w:ascii="Times New Roman" w:hAnsi="Times New Roman"/>
              </w:rPr>
              <w:t xml:space="preserve">), </w:t>
            </w:r>
            <w:proofErr w:type="spellStart"/>
            <w:r w:rsidRPr="007373B6">
              <w:rPr>
                <w:rFonts w:ascii="Times New Roman" w:hAnsi="Times New Roman"/>
              </w:rPr>
              <w:t>Трг</w:t>
            </w:r>
            <w:proofErr w:type="spellEnd"/>
            <w:r w:rsidRPr="007373B6">
              <w:rPr>
                <w:rFonts w:ascii="Times New Roman" w:hAnsi="Times New Roman"/>
              </w:rPr>
              <w:t xml:space="preserve"> </w:t>
            </w:r>
            <w:proofErr w:type="spellStart"/>
            <w:r w:rsidRPr="007373B6">
              <w:rPr>
                <w:rFonts w:ascii="Times New Roman" w:hAnsi="Times New Roman"/>
              </w:rPr>
              <w:t>слободе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Фејеш</w:t>
            </w:r>
            <w:proofErr w:type="spellEnd"/>
            <w:r w:rsidRPr="007373B6">
              <w:rPr>
                <w:rFonts w:ascii="Times New Roman" w:hAnsi="Times New Roman"/>
              </w:rPr>
              <w:t xml:space="preserve"> </w:t>
            </w:r>
            <w:proofErr w:type="spellStart"/>
            <w:r w:rsidRPr="007373B6">
              <w:rPr>
                <w:rFonts w:ascii="Times New Roman" w:hAnsi="Times New Roman"/>
              </w:rPr>
              <w:t>Кларе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Филипа</w:t>
            </w:r>
            <w:proofErr w:type="spellEnd"/>
            <w:r w:rsidRPr="007373B6">
              <w:rPr>
                <w:rFonts w:ascii="Times New Roman" w:hAnsi="Times New Roman"/>
              </w:rPr>
              <w:t xml:space="preserve"> </w:t>
            </w:r>
            <w:proofErr w:type="spellStart"/>
            <w:r w:rsidRPr="007373B6">
              <w:rPr>
                <w:rFonts w:ascii="Times New Roman" w:hAnsi="Times New Roman"/>
              </w:rPr>
              <w:t>Вишњића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Француска</w:t>
            </w:r>
            <w:proofErr w:type="spellEnd"/>
            <w:r w:rsidRPr="007373B6">
              <w:rPr>
                <w:rFonts w:ascii="Times New Roman" w:hAnsi="Times New Roman"/>
              </w:rPr>
              <w:t>,</w:t>
            </w:r>
            <w:r w:rsidRPr="007373B6">
              <w:rPr>
                <w:rFonts w:ascii="Times New Roman" w:hAnsi="Times New Roman"/>
                <w:lang w:val="hu-HU"/>
              </w:rPr>
              <w:t xml:space="preserve"> </w:t>
            </w:r>
            <w:proofErr w:type="spellStart"/>
            <w:r w:rsidRPr="007373B6">
              <w:rPr>
                <w:rFonts w:ascii="Times New Roman" w:hAnsi="Times New Roman"/>
              </w:rPr>
              <w:t>Церска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Школска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Штросмајерова</w:t>
            </w:r>
            <w:proofErr w:type="spellEnd"/>
            <w:r w:rsidRPr="007373B6">
              <w:rPr>
                <w:rFonts w:ascii="Times New Roman" w:hAnsi="Times New Roman"/>
                <w:lang w:val="hu-HU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Ђеви</w:t>
            </w:r>
            <w:proofErr w:type="spellEnd"/>
            <w:r w:rsidRPr="007373B6">
              <w:rPr>
                <w:rFonts w:ascii="Times New Roman" w:hAnsi="Times New Roman"/>
              </w:rPr>
              <w:t xml:space="preserve"> </w:t>
            </w:r>
            <w:proofErr w:type="spellStart"/>
            <w:r w:rsidRPr="007373B6">
              <w:rPr>
                <w:rFonts w:ascii="Times New Roman" w:hAnsi="Times New Roman"/>
              </w:rPr>
              <w:t>пут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Шевина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Славуља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Овчарска</w:t>
            </w:r>
            <w:proofErr w:type="spellEnd"/>
            <w:r w:rsidRPr="007373B6">
              <w:rPr>
                <w:rFonts w:ascii="Times New Roman" w:hAnsi="Times New Roman"/>
              </w:rPr>
              <w:t xml:space="preserve">, </w:t>
            </w:r>
            <w:proofErr w:type="spellStart"/>
            <w:r w:rsidRPr="007373B6">
              <w:rPr>
                <w:rFonts w:ascii="Times New Roman" w:hAnsi="Times New Roman"/>
              </w:rPr>
              <w:t>Булке</w:t>
            </w:r>
            <w:proofErr w:type="spellEnd"/>
            <w:r w:rsidRPr="007373B6">
              <w:rPr>
                <w:rFonts w:ascii="Times New Roman" w:hAnsi="Times New Roman"/>
              </w:rPr>
              <w:t xml:space="preserve"> и </w:t>
            </w:r>
            <w:proofErr w:type="spellStart"/>
            <w:r w:rsidRPr="007373B6">
              <w:rPr>
                <w:rFonts w:ascii="Times New Roman" w:hAnsi="Times New Roman"/>
              </w:rPr>
              <w:t>улица</w:t>
            </w:r>
            <w:proofErr w:type="spellEnd"/>
            <w:r w:rsidRPr="007373B6">
              <w:rPr>
                <w:rFonts w:ascii="Times New Roman" w:hAnsi="Times New Roman"/>
              </w:rPr>
              <w:t xml:space="preserve"> </w:t>
            </w:r>
            <w:proofErr w:type="spellStart"/>
            <w:r w:rsidRPr="007373B6">
              <w:rPr>
                <w:rFonts w:ascii="Times New Roman" w:hAnsi="Times New Roman"/>
              </w:rPr>
              <w:t>Сламе</w:t>
            </w:r>
            <w:proofErr w:type="spellEnd"/>
          </w:p>
        </w:tc>
      </w:tr>
      <w:tr w:rsidR="005256B3" w:rsidRPr="002A7926" w:rsidTr="00E208BE">
        <w:trPr>
          <w:trHeight w:val="1275"/>
        </w:trPr>
        <w:tc>
          <w:tcPr>
            <w:tcW w:w="1023" w:type="dxa"/>
            <w:shd w:val="clear" w:color="auto" w:fill="auto"/>
            <w:hideMark/>
          </w:tcPr>
          <w:p w:rsidR="005256B3" w:rsidRPr="001A50D7" w:rsidRDefault="005256B3" w:rsidP="00E2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50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5" w:type="dxa"/>
            <w:shd w:val="clear" w:color="auto" w:fill="auto"/>
            <w:hideMark/>
          </w:tcPr>
          <w:p w:rsidR="005256B3" w:rsidRPr="00E66658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666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ДЕЧЈИ ВРТИЋ "БЕЛА РАДА-MARGARÉTA"</w:t>
            </w:r>
          </w:p>
        </w:tc>
        <w:tc>
          <w:tcPr>
            <w:tcW w:w="3022" w:type="dxa"/>
            <w:shd w:val="clear" w:color="auto" w:fill="auto"/>
            <w:hideMark/>
          </w:tcPr>
          <w:p w:rsidR="005256B3" w:rsidRPr="001A50D7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Сента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Охридска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41</w:t>
            </w:r>
          </w:p>
          <w:p w:rsidR="005256B3" w:rsidRPr="001A50D7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hu-HU"/>
              </w:rPr>
              <w:t xml:space="preserve">Zenta, </w:t>
            </w:r>
            <w:proofErr w:type="spellStart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Ohridi</w:t>
            </w:r>
            <w:proofErr w:type="spellEnd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utca</w:t>
            </w:r>
            <w:proofErr w:type="spellEnd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41 </w:t>
            </w:r>
            <w:proofErr w:type="spellStart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sz</w:t>
            </w:r>
            <w:proofErr w:type="spellEnd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2" w:type="dxa"/>
            <w:shd w:val="clear" w:color="auto" w:fill="auto"/>
            <w:hideMark/>
          </w:tcPr>
          <w:p w:rsidR="005256B3" w:rsidRPr="007373B6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Батинска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Берта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Иштвана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Болманска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Браће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Леви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Милоша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Кривокапића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Војвођанских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бригада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Г.Јанка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Вукотића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Др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Бер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Имреа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Др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Јована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Цвијића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Железничка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2-36 (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парни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бројеви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),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Забош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Јожефа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Јо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Лајоша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Мајер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Отмара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Марка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Миљанова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Нађ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А.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Винцеа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Нађ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М.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Јаноша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Охридска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Петефи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бригада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Радивоја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Ћирпанова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Сремска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Суботички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пут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Такач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Иштвана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Торњошки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пут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4-112 )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парни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бројеви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),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Ударничка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Хорти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Иштвана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Хусак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Михаља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Чех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Кароља</w:t>
            </w:r>
            <w:proofErr w:type="spellEnd"/>
          </w:p>
        </w:tc>
      </w:tr>
      <w:tr w:rsidR="005256B3" w:rsidRPr="002A7926" w:rsidTr="00E208BE">
        <w:trPr>
          <w:trHeight w:val="255"/>
        </w:trPr>
        <w:tc>
          <w:tcPr>
            <w:tcW w:w="1023" w:type="dxa"/>
            <w:shd w:val="clear" w:color="auto" w:fill="auto"/>
            <w:hideMark/>
          </w:tcPr>
          <w:p w:rsidR="005256B3" w:rsidRPr="001A50D7" w:rsidRDefault="005256B3" w:rsidP="00E2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50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5" w:type="dxa"/>
            <w:shd w:val="clear" w:color="auto" w:fill="auto"/>
            <w:hideMark/>
          </w:tcPr>
          <w:p w:rsidR="005256B3" w:rsidRPr="00E66658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666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ДЕЧЈИ ВРТИЋ „БАМБИ-BAMBI“</w:t>
            </w:r>
          </w:p>
        </w:tc>
        <w:tc>
          <w:tcPr>
            <w:tcW w:w="3022" w:type="dxa"/>
            <w:shd w:val="clear" w:color="auto" w:fill="auto"/>
            <w:hideMark/>
          </w:tcPr>
          <w:p w:rsidR="005256B3" w:rsidRPr="001A50D7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Сента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Кеј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Зорана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Ђинђића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бб</w:t>
            </w:r>
            <w:proofErr w:type="spellEnd"/>
          </w:p>
          <w:p w:rsidR="005256B3" w:rsidRPr="001A50D7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/>
              </w:rPr>
            </w:pPr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/>
              </w:rPr>
              <w:t xml:space="preserve">Zenta, Dr. Zoran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Đinđić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sétány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sz.n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2" w:type="dxa"/>
            <w:shd w:val="clear" w:color="auto" w:fill="auto"/>
            <w:hideMark/>
          </w:tcPr>
          <w:p w:rsidR="005256B3" w:rsidRPr="007373B6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Кеј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др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Зорана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Ђинђића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2-45</w:t>
            </w:r>
          </w:p>
        </w:tc>
      </w:tr>
      <w:tr w:rsidR="005256B3" w:rsidRPr="002A7926" w:rsidTr="00E208BE">
        <w:trPr>
          <w:trHeight w:val="510"/>
        </w:trPr>
        <w:tc>
          <w:tcPr>
            <w:tcW w:w="1023" w:type="dxa"/>
            <w:shd w:val="clear" w:color="auto" w:fill="auto"/>
            <w:hideMark/>
          </w:tcPr>
          <w:p w:rsidR="005256B3" w:rsidRPr="001A50D7" w:rsidRDefault="005256B3" w:rsidP="00E2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50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5" w:type="dxa"/>
            <w:shd w:val="clear" w:color="auto" w:fill="auto"/>
            <w:hideMark/>
          </w:tcPr>
          <w:p w:rsidR="005256B3" w:rsidRPr="00E66658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666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МЗ "ТИСАПАРТ-АЛВЕГ" </w:t>
            </w:r>
          </w:p>
          <w:p w:rsidR="005256B3" w:rsidRPr="00E66658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666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"TISZAPART-ALVÉG" HK</w:t>
            </w:r>
          </w:p>
        </w:tc>
        <w:tc>
          <w:tcPr>
            <w:tcW w:w="3022" w:type="dxa"/>
            <w:shd w:val="clear" w:color="auto" w:fill="auto"/>
            <w:hideMark/>
          </w:tcPr>
          <w:p w:rsidR="005256B3" w:rsidRPr="001A50D7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Сента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Карађорђева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39</w:t>
            </w:r>
          </w:p>
          <w:p w:rsidR="005256B3" w:rsidRPr="001A50D7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Zenta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Karađorđeva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utca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6502" w:type="dxa"/>
            <w:shd w:val="clear" w:color="auto" w:fill="auto"/>
            <w:hideMark/>
          </w:tcPr>
          <w:p w:rsidR="005256B3" w:rsidRPr="007373B6" w:rsidRDefault="005256B3" w:rsidP="006B6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373B6">
              <w:rPr>
                <w:rFonts w:ascii="Times New Roman" w:eastAsia="Times New Roman" w:hAnsi="Times New Roman"/>
                <w:color w:val="000000"/>
              </w:rPr>
              <w:t xml:space="preserve">7.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јула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1-44, 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Гоце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Делчева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1-16,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Гробљанска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1-27,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Доња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Тисина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обала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2-47,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Кукучка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1-15,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Ни</w:t>
            </w:r>
            <w:r w:rsidR="006B647E">
              <w:rPr>
                <w:rFonts w:ascii="Times New Roman" w:eastAsia="Times New Roman" w:hAnsi="Times New Roman"/>
                <w:color w:val="000000"/>
              </w:rPr>
              <w:t>кшићка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Рибарска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Бачка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Васе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Пелагића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Еугена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Савојског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Жарка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Зрењанина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Илије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Бирчанина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Исе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Нешића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Карађорђева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Кеј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Тисин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цвет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7-11 и </w:t>
            </w:r>
            <w:r w:rsidRPr="007373B6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8-20,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Кочина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Мајора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Самарџића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Мала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Милоша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Обилића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Мушкатировићева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Немањина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Партизанска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Потиска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Пристанишна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Рибарски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трг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Слепа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Српска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Стеванова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Хајдук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Вељка</w:t>
            </w:r>
            <w:proofErr w:type="spellEnd"/>
          </w:p>
        </w:tc>
      </w:tr>
      <w:tr w:rsidR="005256B3" w:rsidRPr="002A7926" w:rsidTr="00E208BE">
        <w:trPr>
          <w:trHeight w:val="510"/>
        </w:trPr>
        <w:tc>
          <w:tcPr>
            <w:tcW w:w="1023" w:type="dxa"/>
            <w:shd w:val="clear" w:color="auto" w:fill="auto"/>
            <w:hideMark/>
          </w:tcPr>
          <w:p w:rsidR="005256B3" w:rsidRPr="001A50D7" w:rsidRDefault="005256B3" w:rsidP="00E2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50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345" w:type="dxa"/>
            <w:shd w:val="clear" w:color="auto" w:fill="auto"/>
            <w:hideMark/>
          </w:tcPr>
          <w:p w:rsidR="005256B3" w:rsidRPr="00E66658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666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БИВША IV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E666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МЗ "АЛВЕГ" </w:t>
            </w:r>
          </w:p>
          <w:p w:rsidR="005256B3" w:rsidRPr="00E66658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6658">
              <w:rPr>
                <w:rFonts w:ascii="Times New Roman" w:hAnsi="Times New Roman"/>
                <w:b/>
                <w:sz w:val="24"/>
                <w:szCs w:val="24"/>
              </w:rPr>
              <w:t>Valamikori</w:t>
            </w:r>
            <w:proofErr w:type="spellEnd"/>
            <w:r w:rsidRPr="00E66658">
              <w:rPr>
                <w:rFonts w:ascii="Times New Roman" w:hAnsi="Times New Roman"/>
                <w:b/>
                <w:sz w:val="24"/>
                <w:szCs w:val="24"/>
              </w:rPr>
              <w:t xml:space="preserve"> IV. KERÜLET "ALVÉG"ÉPÜLETE</w:t>
            </w:r>
          </w:p>
        </w:tc>
        <w:tc>
          <w:tcPr>
            <w:tcW w:w="3022" w:type="dxa"/>
            <w:shd w:val="clear" w:color="auto" w:fill="auto"/>
            <w:hideMark/>
          </w:tcPr>
          <w:p w:rsidR="005256B3" w:rsidRPr="001A50D7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Сента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Мадач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Имреа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  <w:p w:rsidR="005256B3" w:rsidRPr="001A50D7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50D7">
              <w:rPr>
                <w:rFonts w:ascii="Times New Roman" w:hAnsi="Times New Roman"/>
                <w:color w:val="000000"/>
                <w:sz w:val="24"/>
                <w:szCs w:val="24"/>
              </w:rPr>
              <w:t>Zenta</w:t>
            </w:r>
            <w:proofErr w:type="spellEnd"/>
            <w:r w:rsidRPr="001A5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0D7">
              <w:rPr>
                <w:rFonts w:ascii="Times New Roman" w:hAnsi="Times New Roman"/>
                <w:color w:val="000000"/>
                <w:sz w:val="24"/>
                <w:szCs w:val="24"/>
              </w:rPr>
              <w:t>Madách</w:t>
            </w:r>
            <w:proofErr w:type="spellEnd"/>
            <w:r w:rsidRPr="001A5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0D7">
              <w:rPr>
                <w:rFonts w:ascii="Times New Roman" w:hAnsi="Times New Roman"/>
                <w:color w:val="000000"/>
                <w:sz w:val="24"/>
                <w:szCs w:val="24"/>
              </w:rPr>
              <w:t>Imre</w:t>
            </w:r>
            <w:proofErr w:type="spellEnd"/>
            <w:r w:rsidRPr="001A5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 </w:t>
            </w:r>
            <w:proofErr w:type="spellStart"/>
            <w:proofErr w:type="gramStart"/>
            <w:r w:rsidRPr="001A50D7">
              <w:rPr>
                <w:rFonts w:ascii="Times New Roman" w:hAnsi="Times New Roman"/>
                <w:color w:val="000000"/>
                <w:sz w:val="24"/>
                <w:szCs w:val="24"/>
              </w:rPr>
              <w:t>sz</w:t>
            </w:r>
            <w:proofErr w:type="spellEnd"/>
            <w:proofErr w:type="gramEnd"/>
            <w:r w:rsidRPr="001A50D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2" w:type="dxa"/>
            <w:shd w:val="clear" w:color="auto" w:fill="auto"/>
            <w:hideMark/>
          </w:tcPr>
          <w:p w:rsidR="005256B3" w:rsidRPr="007373B6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373B6">
              <w:rPr>
                <w:rFonts w:ascii="Times New Roman" w:eastAsia="Times New Roman" w:hAnsi="Times New Roman"/>
                <w:color w:val="000000"/>
              </w:rPr>
              <w:t xml:space="preserve">7.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јула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33-120,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Арањ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Јаноша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Бранка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Радичевића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Воћарска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Грофа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Лајоша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Баћањија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41-94,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Димитрије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Туцовића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Ђуре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Јакшића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Лава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Толстоја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Лазе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Лазаревића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Мадач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Имреа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Максима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Горког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1-71 и 2-74,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Матије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Гупца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Никола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Тесла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Новаторска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Новосадски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пут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Петра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Горчића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Петра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Прерадовића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Раде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Кончара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Спољна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Станоје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Главаша</w:t>
            </w:r>
            <w:proofErr w:type="spellEnd"/>
          </w:p>
        </w:tc>
      </w:tr>
      <w:tr w:rsidR="005256B3" w:rsidRPr="002A7926" w:rsidTr="00E208BE">
        <w:trPr>
          <w:trHeight w:val="510"/>
        </w:trPr>
        <w:tc>
          <w:tcPr>
            <w:tcW w:w="1023" w:type="dxa"/>
            <w:shd w:val="clear" w:color="auto" w:fill="auto"/>
            <w:hideMark/>
          </w:tcPr>
          <w:p w:rsidR="005256B3" w:rsidRPr="001A50D7" w:rsidRDefault="005256B3" w:rsidP="00E2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50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5" w:type="dxa"/>
            <w:shd w:val="clear" w:color="auto" w:fill="auto"/>
            <w:hideMark/>
          </w:tcPr>
          <w:p w:rsidR="005256B3" w:rsidRPr="006D3C2F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D3C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ЗЕМЉОРАДНИЧКА ЗАДРУГА </w:t>
            </w:r>
          </w:p>
          <w:p w:rsidR="005256B3" w:rsidRPr="006D3C2F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3C2F">
              <w:rPr>
                <w:rFonts w:ascii="Times New Roman" w:eastAsia="TimesNewRomanPSMT" w:hAnsi="Times New Roman"/>
                <w:b/>
                <w:color w:val="000000"/>
                <w:sz w:val="24"/>
                <w:szCs w:val="24"/>
              </w:rPr>
              <w:t>FÖLDMŰVES SZÖVETKEZET</w:t>
            </w:r>
          </w:p>
        </w:tc>
        <w:tc>
          <w:tcPr>
            <w:tcW w:w="3022" w:type="dxa"/>
            <w:shd w:val="clear" w:color="auto" w:fill="auto"/>
            <w:hideMark/>
          </w:tcPr>
          <w:p w:rsidR="005256B3" w:rsidRPr="001A50D7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Сента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Дожа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ерђа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бр.</w:t>
            </w:r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  <w:p w:rsidR="005256B3" w:rsidRPr="001A50D7" w:rsidRDefault="005256B3" w:rsidP="006B6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Zenta</w:t>
            </w:r>
            <w:proofErr w:type="spellEnd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Dózsa</w:t>
            </w:r>
            <w:proofErr w:type="spellEnd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György</w:t>
            </w:r>
            <w:proofErr w:type="spellEnd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r w:rsidR="006B647E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32</w:t>
            </w:r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sz</w:t>
            </w:r>
            <w:proofErr w:type="spellEnd"/>
            <w:proofErr w:type="gramEnd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2" w:type="dxa"/>
            <w:shd w:val="clear" w:color="auto" w:fill="auto"/>
            <w:hideMark/>
          </w:tcPr>
          <w:p w:rsidR="005256B3" w:rsidRPr="007373B6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Владимира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Назора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Георги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Димитрова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Лајоша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Баћањија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2-42 и 1-39,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Дожа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Ђерђа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Железничка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1-51 (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непарни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),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Кошут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Лајоша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Максима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Горког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73-85 и 76-98,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Његошев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трг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Петефи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Шандора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1-51 (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непарни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),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Поштанска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32-84 и 35-79,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Пупинова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Светозара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Милетића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Серво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Михаља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Стевана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Книћанина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Трг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Народног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фронта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Фрушкогорска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Херој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Пинки</w:t>
            </w:r>
            <w:proofErr w:type="spellEnd"/>
          </w:p>
        </w:tc>
      </w:tr>
      <w:tr w:rsidR="005256B3" w:rsidRPr="002A7926" w:rsidTr="00E208BE">
        <w:trPr>
          <w:trHeight w:val="1275"/>
        </w:trPr>
        <w:tc>
          <w:tcPr>
            <w:tcW w:w="1023" w:type="dxa"/>
            <w:shd w:val="clear" w:color="auto" w:fill="auto"/>
            <w:hideMark/>
          </w:tcPr>
          <w:p w:rsidR="005256B3" w:rsidRPr="001A50D7" w:rsidRDefault="005256B3" w:rsidP="00E2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50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5" w:type="dxa"/>
            <w:shd w:val="clear" w:color="auto" w:fill="auto"/>
            <w:hideMark/>
          </w:tcPr>
          <w:p w:rsidR="005256B3" w:rsidRPr="006D3C2F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D3C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ОШ "ЧОКОНАИ ВИТЕЗ МИХАЉ"</w:t>
            </w:r>
          </w:p>
          <w:p w:rsidR="005256B3" w:rsidRPr="006D3C2F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6D3C2F">
              <w:rPr>
                <w:rFonts w:ascii="Times New Roman" w:hAnsi="Times New Roman"/>
                <w:b/>
                <w:sz w:val="24"/>
                <w:szCs w:val="24"/>
              </w:rPr>
              <w:t>CSOKONAI VITÉZ MIHÁLY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6D3C2F">
              <w:rPr>
                <w:rFonts w:ascii="Times New Roman" w:hAnsi="Times New Roman"/>
                <w:b/>
                <w:sz w:val="24"/>
                <w:szCs w:val="24"/>
              </w:rPr>
              <w:t xml:space="preserve"> ÁLTALÁNOS ISKOLA</w:t>
            </w:r>
          </w:p>
        </w:tc>
        <w:tc>
          <w:tcPr>
            <w:tcW w:w="3022" w:type="dxa"/>
            <w:shd w:val="clear" w:color="auto" w:fill="auto"/>
            <w:hideMark/>
          </w:tcPr>
          <w:p w:rsidR="005256B3" w:rsidRPr="001A50D7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Горњи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брег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Велики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Сокак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39</w:t>
            </w:r>
          </w:p>
          <w:p w:rsidR="005256B3" w:rsidRPr="001A50D7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Felsőhegy</w:t>
            </w:r>
            <w:proofErr w:type="spellEnd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Nagyköz</w:t>
            </w:r>
            <w:proofErr w:type="spellEnd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39. </w:t>
            </w:r>
            <w:proofErr w:type="spellStart"/>
            <w:proofErr w:type="gramStart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sz</w:t>
            </w:r>
            <w:proofErr w:type="spellEnd"/>
            <w:proofErr w:type="gramEnd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2" w:type="dxa"/>
            <w:shd w:val="clear" w:color="auto" w:fill="auto"/>
            <w:hideMark/>
          </w:tcPr>
          <w:p w:rsidR="005256B3" w:rsidRPr="007373B6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Ади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Ендреа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Велики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сокак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Гезе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Гардоњија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Гробљанска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Дожа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Ђерђа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Жељезничка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Кањишки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пут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Кошут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Лајоша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Ликашки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пут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Мала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Мали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сокак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Мезе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шор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Пачирта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Пашком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Петефи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Шандора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Ритска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Танчич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Михаља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Цветна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Школска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Ђемрејски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пут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Јожеф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Атиле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Матије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Гупца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Оромпарт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Торњошка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Торњошки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пут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Чилаг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сви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кућни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бројеви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парни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непарни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5256B3" w:rsidRPr="002A7926" w:rsidTr="00E208BE">
        <w:trPr>
          <w:trHeight w:val="255"/>
        </w:trPr>
        <w:tc>
          <w:tcPr>
            <w:tcW w:w="1023" w:type="dxa"/>
            <w:shd w:val="clear" w:color="auto" w:fill="auto"/>
            <w:hideMark/>
          </w:tcPr>
          <w:p w:rsidR="005256B3" w:rsidRPr="001A50D7" w:rsidRDefault="005256B3" w:rsidP="00E2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50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5" w:type="dxa"/>
            <w:shd w:val="clear" w:color="auto" w:fill="auto"/>
            <w:hideMark/>
          </w:tcPr>
          <w:p w:rsidR="005256B3" w:rsidRPr="006D3C2F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D3C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ШКОЛА "АДАХАТАР"</w:t>
            </w:r>
          </w:p>
          <w:p w:rsidR="005256B3" w:rsidRPr="002A7926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3C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ADAHATÁRI ISKOLA</w:t>
            </w:r>
          </w:p>
        </w:tc>
        <w:tc>
          <w:tcPr>
            <w:tcW w:w="3022" w:type="dxa"/>
            <w:shd w:val="clear" w:color="auto" w:fill="auto"/>
            <w:hideMark/>
          </w:tcPr>
          <w:p w:rsidR="005256B3" w:rsidRPr="001A50D7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Горњи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Брег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Адахатар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85</w:t>
            </w:r>
          </w:p>
          <w:p w:rsidR="005256B3" w:rsidRPr="001A50D7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Felsőhegy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Adahatár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85</w:t>
            </w:r>
          </w:p>
        </w:tc>
        <w:tc>
          <w:tcPr>
            <w:tcW w:w="6502" w:type="dxa"/>
            <w:shd w:val="clear" w:color="auto" w:fill="auto"/>
            <w:hideMark/>
          </w:tcPr>
          <w:p w:rsidR="005256B3" w:rsidRPr="007373B6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Адахатар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сви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кућни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бројеви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парни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непарни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5256B3" w:rsidRPr="002A7926" w:rsidTr="00E208BE">
        <w:trPr>
          <w:trHeight w:val="1020"/>
        </w:trPr>
        <w:tc>
          <w:tcPr>
            <w:tcW w:w="1023" w:type="dxa"/>
            <w:shd w:val="clear" w:color="auto" w:fill="auto"/>
            <w:hideMark/>
          </w:tcPr>
          <w:p w:rsidR="005256B3" w:rsidRPr="001A50D7" w:rsidRDefault="005256B3" w:rsidP="00E2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50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5" w:type="dxa"/>
            <w:shd w:val="clear" w:color="auto" w:fill="auto"/>
            <w:hideMark/>
          </w:tcPr>
          <w:p w:rsidR="005256B3" w:rsidRPr="006D3C2F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u-HU"/>
              </w:rPr>
            </w:pPr>
            <w:r w:rsidRPr="006D3C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ДОМ КУЛТУРЕ ТОРЊОШ</w:t>
            </w:r>
          </w:p>
          <w:p w:rsidR="005256B3" w:rsidRPr="006D3C2F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3C2F">
              <w:rPr>
                <w:rFonts w:ascii="Times New Roman" w:hAnsi="Times New Roman"/>
                <w:b/>
                <w:sz w:val="24"/>
                <w:szCs w:val="24"/>
              </w:rPr>
              <w:t>MŰVELŐDÉSI OTTHON TORNYOS</w:t>
            </w:r>
          </w:p>
        </w:tc>
        <w:tc>
          <w:tcPr>
            <w:tcW w:w="3022" w:type="dxa"/>
            <w:shd w:val="clear" w:color="auto" w:fill="auto"/>
            <w:hideMark/>
          </w:tcPr>
          <w:p w:rsidR="005256B3" w:rsidRPr="001A50D7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Торњош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Светог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Стефана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3</w:t>
            </w:r>
          </w:p>
          <w:p w:rsidR="005256B3" w:rsidRPr="001A50D7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Tornyos</w:t>
            </w:r>
            <w:proofErr w:type="spellEnd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Szent</w:t>
            </w:r>
            <w:proofErr w:type="spellEnd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Száva</w:t>
            </w:r>
            <w:proofErr w:type="spellEnd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utca</w:t>
            </w:r>
            <w:proofErr w:type="spellEnd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3. </w:t>
            </w:r>
            <w:proofErr w:type="spellStart"/>
            <w:proofErr w:type="gramStart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sz</w:t>
            </w:r>
            <w:proofErr w:type="spellEnd"/>
            <w:proofErr w:type="gramEnd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2" w:type="dxa"/>
            <w:shd w:val="clear" w:color="auto" w:fill="auto"/>
            <w:hideMark/>
          </w:tcPr>
          <w:p w:rsidR="005256B3" w:rsidRPr="007373B6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373B6">
              <w:rPr>
                <w:rFonts w:ascii="Times New Roman" w:eastAsia="Times New Roman" w:hAnsi="Times New Roman"/>
                <w:color w:val="000000"/>
              </w:rPr>
              <w:t xml:space="preserve">1. </w:t>
            </w:r>
            <w:proofErr w:type="spellStart"/>
            <w:proofErr w:type="gramStart"/>
            <w:r w:rsidRPr="007373B6">
              <w:rPr>
                <w:rFonts w:ascii="Times New Roman" w:eastAsia="Times New Roman" w:hAnsi="Times New Roman"/>
                <w:color w:val="000000"/>
              </w:rPr>
              <w:t>реон</w:t>
            </w:r>
            <w:proofErr w:type="spellEnd"/>
            <w:proofErr w:type="gram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2. </w:t>
            </w:r>
            <w:proofErr w:type="spellStart"/>
            <w:proofErr w:type="gramStart"/>
            <w:r w:rsidRPr="007373B6">
              <w:rPr>
                <w:rFonts w:ascii="Times New Roman" w:eastAsia="Times New Roman" w:hAnsi="Times New Roman"/>
                <w:color w:val="000000"/>
              </w:rPr>
              <w:t>реон</w:t>
            </w:r>
            <w:proofErr w:type="spellEnd"/>
            <w:proofErr w:type="gram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6.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реон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Велики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шор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Гезе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Гардоњија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Гробљанска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Јожеф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Атиле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Јокаи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Мора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Костолањи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Дежеа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Мора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Иштвана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Рона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Салаш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Светог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Стевана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Стевана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Сремца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Фехер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Ференца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Хиреш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шор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Цветна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3. </w:t>
            </w:r>
            <w:proofErr w:type="spellStart"/>
            <w:proofErr w:type="gramStart"/>
            <w:r w:rsidRPr="007373B6">
              <w:rPr>
                <w:rFonts w:ascii="Times New Roman" w:eastAsia="Times New Roman" w:hAnsi="Times New Roman"/>
                <w:color w:val="000000"/>
              </w:rPr>
              <w:t>реон</w:t>
            </w:r>
            <w:proofErr w:type="spellEnd"/>
            <w:proofErr w:type="gram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4. </w:t>
            </w:r>
            <w:proofErr w:type="spellStart"/>
            <w:proofErr w:type="gramStart"/>
            <w:r w:rsidRPr="007373B6">
              <w:rPr>
                <w:rFonts w:ascii="Times New Roman" w:eastAsia="Times New Roman" w:hAnsi="Times New Roman"/>
                <w:color w:val="000000"/>
              </w:rPr>
              <w:t>реон</w:t>
            </w:r>
            <w:proofErr w:type="spellEnd"/>
            <w:proofErr w:type="gram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5.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реон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Ади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Ендреа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Беле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Бартока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Дожа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Ђерђа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Др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Алберта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Сентђерђија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Јаноша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Херцега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Миклоша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Раднотија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Петефи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Шандора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Пут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Верешмарти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Михаља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сви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кућни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бројеви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парни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непарни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5256B3" w:rsidRPr="002A7926" w:rsidTr="00E208BE">
        <w:trPr>
          <w:trHeight w:val="510"/>
        </w:trPr>
        <w:tc>
          <w:tcPr>
            <w:tcW w:w="1023" w:type="dxa"/>
            <w:shd w:val="clear" w:color="auto" w:fill="auto"/>
            <w:hideMark/>
          </w:tcPr>
          <w:p w:rsidR="005256B3" w:rsidRPr="001A50D7" w:rsidRDefault="005256B3" w:rsidP="00E2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50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5" w:type="dxa"/>
            <w:shd w:val="clear" w:color="auto" w:fill="auto"/>
            <w:hideMark/>
          </w:tcPr>
          <w:p w:rsidR="005256B3" w:rsidRPr="006D3C2F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D3C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МЗ КЕВИ</w:t>
            </w:r>
          </w:p>
          <w:p w:rsidR="005256B3" w:rsidRPr="002A7926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3C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KEVI HK</w:t>
            </w:r>
          </w:p>
        </w:tc>
        <w:tc>
          <w:tcPr>
            <w:tcW w:w="3022" w:type="dxa"/>
            <w:shd w:val="clear" w:color="auto" w:fill="auto"/>
            <w:hideMark/>
          </w:tcPr>
          <w:p w:rsidR="005256B3" w:rsidRPr="001A50D7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Кеви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Арањ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Јаноша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2</w:t>
            </w:r>
          </w:p>
          <w:p w:rsidR="005256B3" w:rsidRPr="001A50D7" w:rsidRDefault="005256B3" w:rsidP="005256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Kevi</w:t>
            </w:r>
            <w:proofErr w:type="spellEnd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Arany</w:t>
            </w:r>
            <w:proofErr w:type="spellEnd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János</w:t>
            </w:r>
            <w:proofErr w:type="spellEnd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utca</w:t>
            </w:r>
            <w:proofErr w:type="spellEnd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2.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sz</w:t>
            </w:r>
          </w:p>
        </w:tc>
        <w:tc>
          <w:tcPr>
            <w:tcW w:w="6502" w:type="dxa"/>
            <w:shd w:val="clear" w:color="auto" w:fill="auto"/>
            <w:hideMark/>
          </w:tcPr>
          <w:p w:rsidR="005256B3" w:rsidRPr="007373B6" w:rsidRDefault="005256B3" w:rsidP="006B6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373B6">
              <w:rPr>
                <w:rFonts w:ascii="Times New Roman" w:eastAsia="Times New Roman" w:hAnsi="Times New Roman"/>
                <w:color w:val="000000"/>
              </w:rPr>
              <w:t xml:space="preserve">1. </w:t>
            </w:r>
            <w:proofErr w:type="spellStart"/>
            <w:proofErr w:type="gramStart"/>
            <w:r w:rsidRPr="007373B6">
              <w:rPr>
                <w:rFonts w:ascii="Times New Roman" w:eastAsia="Times New Roman" w:hAnsi="Times New Roman"/>
                <w:color w:val="000000"/>
              </w:rPr>
              <w:t>маја</w:t>
            </w:r>
            <w:proofErr w:type="spellEnd"/>
            <w:proofErr w:type="gram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8. </w:t>
            </w:r>
            <w:proofErr w:type="spellStart"/>
            <w:proofErr w:type="gramStart"/>
            <w:r w:rsidRPr="007373B6">
              <w:rPr>
                <w:rFonts w:ascii="Times New Roman" w:eastAsia="Times New Roman" w:hAnsi="Times New Roman"/>
                <w:color w:val="000000"/>
              </w:rPr>
              <w:t>октобра</w:t>
            </w:r>
            <w:proofErr w:type="spellEnd"/>
            <w:proofErr w:type="gram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Братства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јединства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Лењинова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Маршала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Тита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Петефи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бригада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Турзо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Лајоша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1. </w:t>
            </w:r>
            <w:proofErr w:type="spellStart"/>
            <w:proofErr w:type="gramStart"/>
            <w:r w:rsidRPr="007373B6">
              <w:rPr>
                <w:rFonts w:ascii="Times New Roman" w:eastAsia="Times New Roman" w:hAnsi="Times New Roman"/>
                <w:color w:val="000000"/>
              </w:rPr>
              <w:t>реон</w:t>
            </w:r>
            <w:proofErr w:type="spellEnd"/>
            <w:proofErr w:type="gram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2. </w:t>
            </w:r>
            <w:proofErr w:type="spellStart"/>
            <w:proofErr w:type="gramStart"/>
            <w:r w:rsidRPr="007373B6">
              <w:rPr>
                <w:rFonts w:ascii="Times New Roman" w:eastAsia="Times New Roman" w:hAnsi="Times New Roman"/>
                <w:color w:val="000000"/>
              </w:rPr>
              <w:t>реон</w:t>
            </w:r>
            <w:proofErr w:type="spellEnd"/>
            <w:proofErr w:type="gram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3. </w:t>
            </w:r>
            <w:proofErr w:type="spellStart"/>
            <w:proofErr w:type="gramStart"/>
            <w:r w:rsidRPr="007373B6">
              <w:rPr>
                <w:rFonts w:ascii="Times New Roman" w:eastAsia="Times New Roman" w:hAnsi="Times New Roman"/>
                <w:color w:val="000000"/>
              </w:rPr>
              <w:t>реон</w:t>
            </w:r>
            <w:proofErr w:type="spellEnd"/>
            <w:proofErr w:type="gram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7373B6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4. </w:t>
            </w:r>
            <w:proofErr w:type="spellStart"/>
            <w:proofErr w:type="gramStart"/>
            <w:r w:rsidRPr="007373B6">
              <w:rPr>
                <w:rFonts w:ascii="Times New Roman" w:eastAsia="Times New Roman" w:hAnsi="Times New Roman"/>
                <w:color w:val="000000"/>
              </w:rPr>
              <w:t>реон</w:t>
            </w:r>
            <w:proofErr w:type="spellEnd"/>
            <w:proofErr w:type="gram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5. </w:t>
            </w:r>
            <w:proofErr w:type="spellStart"/>
            <w:proofErr w:type="gramStart"/>
            <w:r w:rsidRPr="007373B6">
              <w:rPr>
                <w:rFonts w:ascii="Times New Roman" w:eastAsia="Times New Roman" w:hAnsi="Times New Roman"/>
                <w:color w:val="000000"/>
              </w:rPr>
              <w:t>реон</w:t>
            </w:r>
            <w:proofErr w:type="spellEnd"/>
            <w:proofErr w:type="gram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6.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реон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Арањ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Јаноша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="006B647E">
              <w:rPr>
                <w:rFonts w:ascii="Times New Roman" w:eastAsia="Times New Roman" w:hAnsi="Times New Roman"/>
                <w:color w:val="000000"/>
              </w:rPr>
              <w:t>Едварда</w:t>
            </w:r>
            <w:proofErr w:type="spellEnd"/>
            <w:r w:rsidR="006B647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6B647E">
              <w:rPr>
                <w:rFonts w:ascii="Times New Roman" w:eastAsia="Times New Roman" w:hAnsi="Times New Roman"/>
                <w:color w:val="000000"/>
              </w:rPr>
              <w:t>Кардеља</w:t>
            </w:r>
            <w:proofErr w:type="spellEnd"/>
            <w:r w:rsidR="006B647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="006B647E">
              <w:rPr>
                <w:rFonts w:ascii="Times New Roman" w:eastAsia="Times New Roman" w:hAnsi="Times New Roman"/>
                <w:color w:val="000000"/>
              </w:rPr>
              <w:t>Кошут</w:t>
            </w:r>
            <w:proofErr w:type="spellEnd"/>
            <w:r w:rsidR="006B647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6B647E">
              <w:rPr>
                <w:rFonts w:ascii="Times New Roman" w:eastAsia="Times New Roman" w:hAnsi="Times New Roman"/>
                <w:color w:val="000000"/>
              </w:rPr>
              <w:t>Лајоша</w:t>
            </w:r>
            <w:proofErr w:type="spellEnd"/>
            <w:r w:rsidR="006B647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373B6">
              <w:rPr>
                <w:rFonts w:ascii="Times New Roman" w:eastAsia="Times New Roman" w:hAnsi="Times New Roman"/>
                <w:color w:val="000000"/>
              </w:rPr>
              <w:t xml:space="preserve">и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Шоти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Нандора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сви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кућни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бројеви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парни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непарни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5256B3" w:rsidRPr="002A7926" w:rsidTr="00E208BE">
        <w:trPr>
          <w:trHeight w:val="1052"/>
        </w:trPr>
        <w:tc>
          <w:tcPr>
            <w:tcW w:w="1023" w:type="dxa"/>
            <w:shd w:val="clear" w:color="auto" w:fill="auto"/>
            <w:hideMark/>
          </w:tcPr>
          <w:p w:rsidR="005256B3" w:rsidRPr="001A50D7" w:rsidRDefault="005256B3" w:rsidP="00E20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50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45" w:type="dxa"/>
            <w:shd w:val="clear" w:color="auto" w:fill="auto"/>
            <w:hideMark/>
          </w:tcPr>
          <w:p w:rsidR="005256B3" w:rsidRPr="001A50D7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u-HU"/>
              </w:rPr>
            </w:pPr>
            <w:r w:rsidRPr="001A50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МЗ БОГАРАШ</w:t>
            </w:r>
          </w:p>
          <w:p w:rsidR="005256B3" w:rsidRPr="002A7926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50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u-HU"/>
              </w:rPr>
              <w:t>BOGARAS HK</w:t>
            </w:r>
            <w:r w:rsidRPr="002A79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2" w:type="dxa"/>
            <w:shd w:val="clear" w:color="auto" w:fill="auto"/>
            <w:hideMark/>
          </w:tcPr>
          <w:p w:rsidR="005256B3" w:rsidRPr="001A50D7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Богараш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Маршала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Тита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1A5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2</w:t>
            </w:r>
            <w:r w:rsidR="006B64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  <w:p w:rsidR="005256B3" w:rsidRPr="001A50D7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Bogaras</w:t>
            </w:r>
            <w:proofErr w:type="spellEnd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, Tito </w:t>
            </w:r>
            <w:proofErr w:type="spellStart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Marsall</w:t>
            </w:r>
            <w:proofErr w:type="spellEnd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u.</w:t>
            </w:r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29. </w:t>
            </w:r>
            <w:proofErr w:type="spellStart"/>
            <w:proofErr w:type="gramStart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sz</w:t>
            </w:r>
            <w:proofErr w:type="spellEnd"/>
            <w:proofErr w:type="gramEnd"/>
            <w:r w:rsidRPr="001A50D7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2" w:type="dxa"/>
            <w:shd w:val="clear" w:color="auto" w:fill="auto"/>
            <w:hideMark/>
          </w:tcPr>
          <w:p w:rsidR="005256B3" w:rsidRPr="007373B6" w:rsidRDefault="005256B3" w:rsidP="00E20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Ади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Ендреа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Братства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јединства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ЈНА,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Маршала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Тита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Петефи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Шандора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Чантавирски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пут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1. </w:t>
            </w:r>
            <w:proofErr w:type="spellStart"/>
            <w:proofErr w:type="gramStart"/>
            <w:r w:rsidRPr="007373B6">
              <w:rPr>
                <w:rFonts w:ascii="Times New Roman" w:eastAsia="Times New Roman" w:hAnsi="Times New Roman"/>
                <w:color w:val="000000"/>
              </w:rPr>
              <w:t>реон</w:t>
            </w:r>
            <w:proofErr w:type="spellEnd"/>
            <w:proofErr w:type="gram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2. </w:t>
            </w:r>
            <w:proofErr w:type="spellStart"/>
            <w:proofErr w:type="gramStart"/>
            <w:r w:rsidRPr="007373B6">
              <w:rPr>
                <w:rFonts w:ascii="Times New Roman" w:eastAsia="Times New Roman" w:hAnsi="Times New Roman"/>
                <w:color w:val="000000"/>
              </w:rPr>
              <w:t>реон</w:t>
            </w:r>
            <w:proofErr w:type="spellEnd"/>
            <w:proofErr w:type="gram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3. </w:t>
            </w:r>
            <w:proofErr w:type="spellStart"/>
            <w:proofErr w:type="gramStart"/>
            <w:r w:rsidRPr="007373B6">
              <w:rPr>
                <w:rFonts w:ascii="Times New Roman" w:eastAsia="Times New Roman" w:hAnsi="Times New Roman"/>
                <w:color w:val="000000"/>
              </w:rPr>
              <w:t>реон</w:t>
            </w:r>
            <w:proofErr w:type="spellEnd"/>
            <w:proofErr w:type="gram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и 4.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реон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сви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кућни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бројеви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парни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 w:rsidRPr="007373B6">
              <w:rPr>
                <w:rFonts w:ascii="Times New Roman" w:eastAsia="Times New Roman" w:hAnsi="Times New Roman"/>
                <w:color w:val="000000"/>
              </w:rPr>
              <w:t>непарни</w:t>
            </w:r>
            <w:proofErr w:type="spellEnd"/>
            <w:r w:rsidRPr="007373B6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</w:tbl>
    <w:p w:rsidR="008034A7" w:rsidRDefault="008034A7">
      <w:pPr>
        <w:rPr>
          <w:rFonts w:ascii="Times New Roman" w:hAnsi="Times New Roman"/>
          <w:sz w:val="24"/>
          <w:szCs w:val="24"/>
          <w:lang w:val="hu-HU"/>
        </w:rPr>
      </w:pPr>
    </w:p>
    <w:p w:rsidR="00DA4CF6" w:rsidRDefault="005256B3" w:rsidP="00305C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2. </w:t>
      </w:r>
      <w:r w:rsidR="00DA4CF6">
        <w:rPr>
          <w:rFonts w:ascii="Times New Roman" w:hAnsi="Times New Roman"/>
          <w:sz w:val="24"/>
          <w:szCs w:val="24"/>
          <w:lang w:val="hu-HU"/>
        </w:rPr>
        <w:t xml:space="preserve">A 11. ADAHATÁR választóhelynél ENGEDÉLYEZZÜK a szavazóhely megnyitását </w:t>
      </w:r>
      <w:r w:rsidR="00DA4CF6" w:rsidRPr="00DA4CF6">
        <w:rPr>
          <w:rFonts w:ascii="Times New Roman" w:hAnsi="Times New Roman"/>
          <w:b/>
          <w:sz w:val="24"/>
          <w:szCs w:val="24"/>
          <w:u w:val="single"/>
          <w:lang w:val="hu-HU"/>
        </w:rPr>
        <w:t>100 -nál kevesebb választópolgár</w:t>
      </w:r>
      <w:r w:rsidR="00DA4CF6">
        <w:rPr>
          <w:rFonts w:ascii="Times New Roman" w:hAnsi="Times New Roman"/>
          <w:sz w:val="24"/>
          <w:szCs w:val="24"/>
          <w:lang w:val="hu-HU"/>
        </w:rPr>
        <w:t xml:space="preserve"> részére, mert a területi távolság miatt a szavazóknak a más helyen való szavazás jelentős nehézséget jelentene.</w:t>
      </w:r>
    </w:p>
    <w:p w:rsidR="00CE5333" w:rsidRDefault="00CE5333" w:rsidP="00305C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A4CF6" w:rsidRPr="00DA4CF6" w:rsidRDefault="00CE5333" w:rsidP="00305C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u-HU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 </w:t>
      </w:r>
      <w:r w:rsidR="00DA4CF6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A fent felsorolt szavazóhelyek olyan épületekben találhatók, melyek Zenta község köztulajdonában vannak, kivéve a 9. szavazóhelyet "FÖLDMŰVES SZÖVETKEZETET", mely privát tulajdonban van.</w:t>
      </w:r>
    </w:p>
    <w:p w:rsidR="00CE5333" w:rsidRDefault="00CE5333" w:rsidP="00CE533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A4CF6" w:rsidRPr="00DA4CF6" w:rsidRDefault="00CE5333" w:rsidP="00CE533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hu-HU"/>
        </w:rPr>
      </w:pPr>
      <w:r w:rsidRPr="00305C61">
        <w:rPr>
          <w:rFonts w:ascii="Times New Roman" w:eastAsia="Times New Roman" w:hAnsi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DA4CF6">
        <w:rPr>
          <w:rFonts w:ascii="Times New Roman" w:eastAsia="Times New Roman" w:hAnsi="Times New Roman"/>
          <w:b/>
          <w:color w:val="000000"/>
          <w:sz w:val="24"/>
          <w:szCs w:val="24"/>
          <w:lang w:val="hu-HU"/>
        </w:rPr>
        <w:t xml:space="preserve">ENGEDÉLYEZZÜK </w:t>
      </w:r>
      <w:r w:rsidR="00DA4CF6" w:rsidRPr="00DA4CF6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a</w:t>
      </w:r>
      <w:r w:rsidR="00DA4CF6">
        <w:rPr>
          <w:rFonts w:ascii="Times New Roman" w:eastAsia="Times New Roman" w:hAnsi="Times New Roman"/>
          <w:b/>
          <w:color w:val="000000"/>
          <w:sz w:val="24"/>
          <w:szCs w:val="24"/>
          <w:lang w:val="hu-HU"/>
        </w:rPr>
        <w:t xml:space="preserve"> </w:t>
      </w:r>
      <w:r w:rsidR="00DA4CF6" w:rsidRPr="00DA4CF6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bérleti szerződés megkötését a privát tulajdonban lévő épület tulajdonosával ("AGROSUN").</w:t>
      </w:r>
    </w:p>
    <w:p w:rsidR="00305C61" w:rsidRDefault="00305C61" w:rsidP="00CE533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A4CF6" w:rsidRPr="00DA4CF6" w:rsidRDefault="00305C61" w:rsidP="00CE533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hu-HU"/>
        </w:rPr>
      </w:pPr>
      <w:r w:rsidRPr="00305C61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DA4CF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DA4CF6" w:rsidRPr="00DA4CF6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A bérlet összegét 5000</w:t>
      </w:r>
      <w:proofErr w:type="gramStart"/>
      <w:r w:rsidR="00DA4CF6" w:rsidRPr="00DA4CF6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>,00</w:t>
      </w:r>
      <w:proofErr w:type="gramEnd"/>
      <w:r w:rsidR="00DA4CF6" w:rsidRPr="00DA4CF6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 dinárban</w:t>
      </w:r>
      <w:r w:rsidR="00DA4CF6">
        <w:rPr>
          <w:rFonts w:ascii="Times New Roman" w:eastAsia="Times New Roman" w:hAnsi="Times New Roman"/>
          <w:b/>
          <w:color w:val="000000"/>
          <w:sz w:val="24"/>
          <w:szCs w:val="24"/>
          <w:lang w:val="hu-HU"/>
        </w:rPr>
        <w:t xml:space="preserve"> HATÁROZZUK MEG.</w:t>
      </w:r>
    </w:p>
    <w:p w:rsidR="00305C61" w:rsidRDefault="00305C61" w:rsidP="00CE533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A4FB6" w:rsidRPr="00DA4FB6" w:rsidRDefault="00305C61" w:rsidP="00CE533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hu-HU"/>
        </w:rPr>
      </w:pPr>
      <w:r w:rsidRPr="00305C61">
        <w:rPr>
          <w:rFonts w:ascii="Times New Roman" w:eastAsia="Times New Roman" w:hAnsi="Times New Roman"/>
          <w:color w:val="000000"/>
          <w:sz w:val="24"/>
          <w:szCs w:val="24"/>
        </w:rPr>
        <w:t xml:space="preserve">6. </w:t>
      </w:r>
      <w:r w:rsidR="00DA4FB6">
        <w:rPr>
          <w:rFonts w:ascii="Times New Roman" w:eastAsia="Times New Roman" w:hAnsi="Times New Roman"/>
          <w:color w:val="000000"/>
          <w:sz w:val="24"/>
          <w:szCs w:val="24"/>
          <w:lang w:val="hu-HU"/>
        </w:rPr>
        <w:t xml:space="preserve">Ezen határozatot közzé kell tenni Zenta község </w:t>
      </w:r>
      <w:proofErr w:type="spellStart"/>
      <w:r w:rsidR="00DA4FB6">
        <w:rPr>
          <w:rFonts w:ascii="Times New Roman" w:hAnsi="Times New Roman"/>
        </w:rPr>
        <w:t>Hivatalos</w:t>
      </w:r>
      <w:proofErr w:type="spellEnd"/>
      <w:r w:rsidR="00DA4FB6">
        <w:rPr>
          <w:rFonts w:ascii="Times New Roman" w:hAnsi="Times New Roman"/>
        </w:rPr>
        <w:t xml:space="preserve"> </w:t>
      </w:r>
      <w:proofErr w:type="spellStart"/>
      <w:r w:rsidR="00DA4FB6">
        <w:rPr>
          <w:rFonts w:ascii="Times New Roman" w:hAnsi="Times New Roman"/>
        </w:rPr>
        <w:t>Lapjában</w:t>
      </w:r>
      <w:proofErr w:type="spellEnd"/>
      <w:r w:rsidR="00DA4FB6">
        <w:rPr>
          <w:rFonts w:ascii="Times New Roman" w:hAnsi="Times New Roman"/>
        </w:rPr>
        <w:t>.</w:t>
      </w:r>
    </w:p>
    <w:p w:rsidR="00305C61" w:rsidRPr="00305C61" w:rsidRDefault="00305C61" w:rsidP="00CE533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E5333" w:rsidRPr="005256B3" w:rsidRDefault="00CE5333" w:rsidP="005256B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256B3" w:rsidRPr="00DA4FB6" w:rsidRDefault="00305C61">
      <w:p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DA4FB6">
        <w:rPr>
          <w:rFonts w:ascii="Times New Roman" w:hAnsi="Times New Roman"/>
          <w:sz w:val="24"/>
          <w:szCs w:val="24"/>
          <w:lang w:val="hu-HU"/>
        </w:rPr>
        <w:t>A Választási bizottság elnökasszonya</w:t>
      </w:r>
    </w:p>
    <w:p w:rsidR="00305C61" w:rsidRPr="00DA4FB6" w:rsidRDefault="00305C61">
      <w:p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A4FB6">
        <w:rPr>
          <w:rFonts w:ascii="Times New Roman" w:hAnsi="Times New Roman"/>
          <w:sz w:val="24"/>
          <w:szCs w:val="24"/>
          <w:lang w:val="hu-HU"/>
        </w:rPr>
        <w:t xml:space="preserve">      Sarnyai Rózsa Edit, okl. jogász</w:t>
      </w:r>
    </w:p>
    <w:p w:rsidR="00305C61" w:rsidRPr="005256B3" w:rsidRDefault="00305C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sectPr w:rsidR="00305C61" w:rsidRPr="005256B3" w:rsidSect="007F4E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34A7"/>
    <w:rsid w:val="00006DA9"/>
    <w:rsid w:val="00305C61"/>
    <w:rsid w:val="005256B3"/>
    <w:rsid w:val="00583936"/>
    <w:rsid w:val="0066083D"/>
    <w:rsid w:val="006B647E"/>
    <w:rsid w:val="007627FD"/>
    <w:rsid w:val="007975ED"/>
    <w:rsid w:val="007F4EB8"/>
    <w:rsid w:val="008034A7"/>
    <w:rsid w:val="00826FE6"/>
    <w:rsid w:val="00CE5333"/>
    <w:rsid w:val="00DA4CF6"/>
    <w:rsid w:val="00DA4FB6"/>
    <w:rsid w:val="00DD4543"/>
    <w:rsid w:val="00E2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034A7"/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7F4EB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2021-07-27T07:52:00Z</dcterms:created>
  <dcterms:modified xsi:type="dcterms:W3CDTF">2021-07-27T07:53:00Z</dcterms:modified>
</cp:coreProperties>
</file>