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1432"/>
        <w:gridCol w:w="811"/>
        <w:gridCol w:w="661"/>
        <w:gridCol w:w="1488"/>
        <w:gridCol w:w="1482"/>
        <w:gridCol w:w="1478"/>
      </w:tblGrid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Град</w:t>
            </w:r>
            <w:proofErr w:type="spellEnd"/>
            <w:r>
              <w:rPr>
                <w:rFonts w:eastAsia="Times New Roman" w:cs="Calibri"/>
              </w:rPr>
              <w:t>/</w:t>
            </w:r>
            <w:proofErr w:type="spellStart"/>
            <w:r>
              <w:rPr>
                <w:rFonts w:eastAsia="Times New Roman" w:cs="Calibri"/>
              </w:rPr>
              <w:t>Општина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b/>
                <w:lang w:val="sr-Cyrl-CS"/>
              </w:rPr>
            </w:pPr>
            <w:r>
              <w:rPr>
                <w:rFonts w:eastAsia="Times New Roman" w:cs="Calibri"/>
                <w:b/>
                <w:lang w:val="sr-Cyrl-CS"/>
              </w:rPr>
              <w:t>СЕНТА</w:t>
            </w:r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Име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презиме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proofErr w:type="spellStart"/>
            <w:r>
              <w:rPr>
                <w:rFonts w:eastAsia="Times New Roman" w:cstheme="minorHAnsi"/>
              </w:rPr>
              <w:t>Ендре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Рожа</w:t>
            </w:r>
            <w:proofErr w:type="spellEnd"/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Адреса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8F1E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Општинска управа, </w:t>
            </w:r>
            <w:proofErr w:type="spellStart"/>
            <w:r>
              <w:rPr>
                <w:rFonts w:eastAsia="Times New Roman" w:cstheme="minorHAnsi"/>
              </w:rPr>
              <w:t>Главни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трг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број</w:t>
            </w:r>
            <w:proofErr w:type="spellEnd"/>
            <w:r>
              <w:rPr>
                <w:rFonts w:eastAsia="Times New Roman" w:cstheme="minorHAnsi"/>
              </w:rPr>
              <w:t xml:space="preserve"> 1., </w:t>
            </w:r>
            <w:r>
              <w:rPr>
                <w:rFonts w:eastAsia="Times New Roman" w:cstheme="minorHAnsi"/>
                <w:lang/>
              </w:rPr>
              <w:t xml:space="preserve">24400 </w:t>
            </w:r>
            <w:proofErr w:type="spellStart"/>
            <w:r>
              <w:rPr>
                <w:rFonts w:eastAsia="Times New Roman" w:cstheme="minorHAnsi"/>
              </w:rPr>
              <w:t>Сента</w:t>
            </w:r>
            <w:proofErr w:type="spellEnd"/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Број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легитимације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8F1ED5">
              <w:rPr>
                <w:rFonts w:ascii="Times New Roman" w:hAnsi="Times New Roman"/>
                <w:sz w:val="24"/>
                <w:szCs w:val="24"/>
                <w:lang w:val="sr-Cyrl-CS"/>
              </w:rPr>
              <w:t>12-0148/12</w:t>
            </w:r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Број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редовних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надзора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b/>
                <w:lang w:val="sr-Cyrl-CS"/>
              </w:rPr>
            </w:pPr>
            <w:r>
              <w:rPr>
                <w:rFonts w:eastAsia="Times New Roman" w:cs="Calibri"/>
                <w:b/>
                <w:lang w:val="sr-Cyrl-CS"/>
              </w:rPr>
              <w:t>10</w:t>
            </w:r>
          </w:p>
        </w:tc>
      </w:tr>
      <w:tr w:rsidR="00335C65" w:rsidTr="00002130">
        <w:trPr>
          <w:trHeight w:val="19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Преглед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надзираних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субјеката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којима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ће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вршити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редовни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Дечји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вртић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Снежана-Hófehérke</w:t>
            </w:r>
            <w:proofErr w:type="spellEnd"/>
            <w:r w:rsidRPr="008F1ED5">
              <w:rPr>
                <w:rFonts w:ascii="Times New Roman" w:hAnsi="Times New Roman"/>
              </w:rPr>
              <w:t>“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Основна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музичка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школа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Стеван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Мокрањац</w:t>
            </w:r>
            <w:proofErr w:type="spellEnd"/>
            <w:r w:rsidRPr="008F1ED5">
              <w:rPr>
                <w:sz w:val="20"/>
                <w:szCs w:val="20"/>
              </w:rPr>
              <w:t>“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>Основн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школ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“Стеван Сремац”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P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/>
              </w:rPr>
            </w:pP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>Основн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школ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“Петефи Шандор“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P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/>
              </w:rPr>
            </w:pP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>Основн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школ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„Турзо Лајош“</w:t>
            </w:r>
          </w:p>
        </w:tc>
      </w:tr>
      <w:tr w:rsidR="00335C65" w:rsidTr="00002130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P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/>
              </w:rPr>
            </w:pP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>Основн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 w:rsidRPr="008F1ED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школ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„Темеркењ Иштван“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Сенћанска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гимназија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Гимназија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домом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ученика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ED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за талентоване ученике </w:t>
            </w:r>
            <w:r w:rsidRPr="008F1ED5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Бољаи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Средња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медицинска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Економско-трговинска</w:t>
            </w:r>
            <w:proofErr w:type="spellEnd"/>
            <w:r w:rsidRPr="008F1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1ED5">
              <w:rPr>
                <w:rFonts w:ascii="Times New Roman" w:hAnsi="Times New Roman"/>
                <w:sz w:val="20"/>
                <w:szCs w:val="20"/>
              </w:rPr>
              <w:t>школа</w:t>
            </w:r>
            <w:proofErr w:type="spellEnd"/>
          </w:p>
        </w:tc>
      </w:tr>
      <w:tr w:rsidR="00335C65" w:rsidTr="00002130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</w:rPr>
            </w:pPr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Период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коме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ће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вршити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редовни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Pr="00231054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/>
              </w:rPr>
            </w:pPr>
            <w:r>
              <w:rPr>
                <w:rFonts w:eastAsia="Times New Roman" w:cs="Calibri"/>
                <w:lang/>
              </w:rPr>
              <w:t>Од 01.10.2019. до 01.04.2020. године</w:t>
            </w:r>
          </w:p>
        </w:tc>
      </w:tr>
      <w:tr w:rsidR="00335C65" w:rsidTr="00002130">
        <w:trPr>
          <w:trHeight w:val="477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Очекивани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број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ванредних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надзора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период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коме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ће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вршити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Очекивани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број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надзора</w:t>
            </w:r>
            <w:proofErr w:type="spellEnd"/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Период</w:t>
            </w:r>
            <w:proofErr w:type="spellEnd"/>
          </w:p>
        </w:tc>
      </w:tr>
      <w:tr w:rsidR="00335C65" w:rsidTr="00002130">
        <w:trPr>
          <w:trHeight w:val="4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11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Pr="00335C65" w:rsidRDefault="00335C65" w:rsidP="00002130">
            <w:pPr>
              <w:spacing w:line="240" w:lineRule="auto"/>
              <w:jc w:val="center"/>
              <w:rPr>
                <w:rFonts w:eastAsia="Times New Roman" w:cs="Calibri"/>
                <w:lang/>
              </w:rPr>
            </w:pPr>
            <w:r>
              <w:rPr>
                <w:rFonts w:eastAsia="Times New Roman" w:cs="Calibri"/>
                <w:lang/>
              </w:rPr>
              <w:t>01.09.2019. – 31.08.2020. године</w:t>
            </w:r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Облици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надзора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65" w:rsidRDefault="00335C65" w:rsidP="00002130">
            <w:pPr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 w:rsidRPr="0001063C">
              <w:rPr>
                <w:rFonts w:eastAsia="Times New Roman" w:cstheme="minorHAnsi"/>
              </w:rPr>
              <w:t>теренски</w:t>
            </w:r>
            <w:proofErr w:type="spellEnd"/>
            <w:r w:rsidRPr="0001063C">
              <w:rPr>
                <w:rFonts w:eastAsia="Times New Roman" w:cstheme="minorHAnsi"/>
              </w:rPr>
              <w:t xml:space="preserve">, </w:t>
            </w:r>
            <w:proofErr w:type="spellStart"/>
            <w:r w:rsidRPr="0001063C">
              <w:rPr>
                <w:rFonts w:eastAsia="Times New Roman" w:cstheme="minorHAnsi"/>
              </w:rPr>
              <w:t>канцеларијски</w:t>
            </w:r>
            <w:proofErr w:type="spellEnd"/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Планиране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мере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активности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превентивног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деловања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Спречавање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настанка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незаконитости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путем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информисања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установа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странака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Пружање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стручне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саветодавне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подршке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установама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или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лицу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које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остварује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одређена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права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установи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Службене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саветодавне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посете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установама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Праћење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анализа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стања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области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инспекцијског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радом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установа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као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процена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ризика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Предузимање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превентивних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инспекцијских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тј</w:t>
            </w:r>
            <w:proofErr w:type="spellEnd"/>
            <w:r>
              <w:rPr>
                <w:rFonts w:eastAsia="Times New Roman" w:cs="Calibri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</w:rPr>
              <w:t>инспекцијских</w:t>
            </w:r>
            <w:proofErr w:type="spellEnd"/>
            <w:proofErr w:type="gram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усредсређених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спречавање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настанка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вероватних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штетних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последица</w:t>
            </w:r>
            <w:proofErr w:type="spellEnd"/>
            <w:r>
              <w:rPr>
                <w:rFonts w:eastAsia="Times New Roman" w:cs="Calibri"/>
              </w:rPr>
              <w:t>.</w:t>
            </w:r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Планиране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мере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активности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спречавање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делатности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нерегистрованих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субјекта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Саветодавно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едукативно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деловање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према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легалним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субјектима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професионалан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етички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приступ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као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понашање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опхођење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инспектора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би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садејству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вршењем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корективних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репресивних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овлашћења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требало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доведе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до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јасног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увиђања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предности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обављања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делатности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својству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регистрованог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недостатака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обављања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делатности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својству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нерегистрованог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субјекта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Сарадња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инспекције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другим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органима</w:t>
            </w:r>
            <w:proofErr w:type="spellEnd"/>
            <w:r>
              <w:rPr>
                <w:rFonts w:eastAsia="Times New Roman" w:cs="Calibri"/>
              </w:rPr>
              <w:t xml:space="preserve"> у </w:t>
            </w:r>
            <w:proofErr w:type="spellStart"/>
            <w:r>
              <w:rPr>
                <w:rFonts w:eastAsia="Times New Roman" w:cs="Calibri"/>
              </w:rPr>
              <w:t>циљу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међусобног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обавештавања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размене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података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пружање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помоћи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заједничке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мере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радње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од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значаја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инспекцијски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надзор</w:t>
            </w:r>
            <w:proofErr w:type="spellEnd"/>
            <w:r>
              <w:rPr>
                <w:rFonts w:eastAsia="Times New Roman" w:cs="Calibri"/>
              </w:rPr>
              <w:t>.</w:t>
            </w:r>
          </w:p>
        </w:tc>
      </w:tr>
      <w:tr w:rsidR="00335C65" w:rsidTr="0000213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spacing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Потребна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средства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остваривање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плана</w:t>
            </w:r>
            <w:proofErr w:type="spellEnd"/>
          </w:p>
        </w:tc>
        <w:tc>
          <w:tcPr>
            <w:tcW w:w="7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Плате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доприноси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пратећи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расходи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везани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инспекторе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Опрема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рад</w:t>
            </w:r>
            <w:proofErr w:type="spellEnd"/>
            <w:r>
              <w:rPr>
                <w:rFonts w:eastAsia="Times New Roman" w:cs="Calibri"/>
              </w:rPr>
              <w:t xml:space="preserve">. </w:t>
            </w:r>
          </w:p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Стални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административни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расходи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издаци</w:t>
            </w:r>
            <w:proofErr w:type="spellEnd"/>
            <w:r>
              <w:rPr>
                <w:rFonts w:eastAsia="Times New Roman" w:cs="Calibri"/>
              </w:rPr>
              <w:t>.</w:t>
            </w:r>
          </w:p>
          <w:p w:rsidR="00335C65" w:rsidRDefault="00335C65" w:rsidP="000021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Остали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расходи</w:t>
            </w:r>
            <w:proofErr w:type="spellEnd"/>
            <w:r>
              <w:rPr>
                <w:rFonts w:eastAsia="Times New Roman" w:cs="Calibri"/>
              </w:rPr>
              <w:t xml:space="preserve"> и </w:t>
            </w:r>
            <w:proofErr w:type="spellStart"/>
            <w:r>
              <w:rPr>
                <w:rFonts w:eastAsia="Times New Roman" w:cs="Calibri"/>
              </w:rPr>
              <w:t>издатци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потребни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за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вршење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послова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инспекције</w:t>
            </w:r>
            <w:proofErr w:type="spellEnd"/>
            <w:r>
              <w:rPr>
                <w:rFonts w:eastAsia="Times New Roman" w:cs="Calibri"/>
              </w:rPr>
              <w:t>.</w:t>
            </w:r>
          </w:p>
        </w:tc>
      </w:tr>
    </w:tbl>
    <w:p w:rsidR="0099151F" w:rsidRDefault="0099151F" w:rsidP="00335C65"/>
    <w:sectPr w:rsidR="0099151F" w:rsidSect="00335C6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35C65"/>
    <w:rsid w:val="00335C65"/>
    <w:rsid w:val="0099151F"/>
    <w:rsid w:val="00C9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6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1813</Characters>
  <Application>Microsoft Office Word</Application>
  <DocSecurity>0</DocSecurity>
  <Lines>15</Lines>
  <Paragraphs>4</Paragraphs>
  <ScaleCrop>false</ScaleCrop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2019-08-12T10:01:00Z</dcterms:created>
  <dcterms:modified xsi:type="dcterms:W3CDTF">2019-08-12T10:15:00Z</dcterms:modified>
</cp:coreProperties>
</file>